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3225"/>
      </w:tblGrid>
      <w:tr w:rsidR="004B2441" w:rsidRPr="007A4057" w:rsidTr="00BB7CFF">
        <w:tc>
          <w:tcPr>
            <w:tcW w:w="3402" w:type="dxa"/>
          </w:tcPr>
          <w:p w:rsidR="004B2441" w:rsidRPr="007A4057" w:rsidRDefault="00A8347E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BA260D2" wp14:editId="0F691595">
                  <wp:simplePos x="0" y="0"/>
                  <wp:positionH relativeFrom="column">
                    <wp:posOffset>-391456</wp:posOffset>
                  </wp:positionH>
                  <wp:positionV relativeFrom="paragraph">
                    <wp:posOffset>-163055</wp:posOffset>
                  </wp:positionV>
                  <wp:extent cx="1600200" cy="154178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фсоюз прозрачный новый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441" w:rsidRPr="007A405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B2441" w:rsidRPr="007A4057" w:rsidRDefault="004B2441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Председатель профсоюзной организации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>У ДО ДДТ</w:t>
            </w:r>
          </w:p>
          <w:p w:rsidR="004B2441" w:rsidRPr="007A4057" w:rsidRDefault="004B2441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 xml:space="preserve"> г. Минеральные Воды</w:t>
            </w:r>
          </w:p>
          <w:p w:rsidR="004B2441" w:rsidRPr="007A4057" w:rsidRDefault="004B2441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A5D6300" wp14:editId="1BABDF4D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27305</wp:posOffset>
                  </wp:positionV>
                  <wp:extent cx="929640" cy="342265"/>
                  <wp:effectExtent l="0" t="0" r="0" b="635"/>
                  <wp:wrapNone/>
                  <wp:docPr id="3" name="Рисунок 3" descr="E:\СОСКАНИРОВАННЫЕ\2016-05-21\Подпись Бибешко 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СОСКАНИРОВАННЫЕ\2016-05-21\Подпись Бибешко 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2441" w:rsidRPr="007A4057" w:rsidRDefault="004B2441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Pr="007A4057">
              <w:rPr>
                <w:rFonts w:ascii="Times New Roman" w:hAnsi="Times New Roman"/>
                <w:sz w:val="24"/>
                <w:szCs w:val="24"/>
              </w:rPr>
              <w:t>Бибешко</w:t>
            </w:r>
            <w:proofErr w:type="spellEnd"/>
            <w:r w:rsidRPr="007A4057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835" w:type="dxa"/>
          </w:tcPr>
          <w:p w:rsidR="004B2441" w:rsidRPr="007A4057" w:rsidRDefault="00165086" w:rsidP="00BB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1012016</wp:posOffset>
                  </wp:positionH>
                  <wp:positionV relativeFrom="paragraph">
                    <wp:posOffset>-62630</wp:posOffset>
                  </wp:positionV>
                  <wp:extent cx="1490345" cy="1440180"/>
                  <wp:effectExtent l="0" t="0" r="0" b="0"/>
                  <wp:wrapNone/>
                  <wp:docPr id="5" name="Рисунок 5" descr="E:\СОСКАНИРОВАННЫЕ\2016-05-21\Печать МБУ ДО ДД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ОСКАНИРОВАННЫЕ\2016-05-21\Печать МБУ ДО ДД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</w:tcPr>
          <w:p w:rsidR="004B2441" w:rsidRPr="007A4057" w:rsidRDefault="004B2441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B2441" w:rsidRPr="007A4057" w:rsidRDefault="004B2441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>У ДО ДДТ</w:t>
            </w:r>
          </w:p>
          <w:p w:rsidR="004B2441" w:rsidRPr="007A4057" w:rsidRDefault="004B2441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 xml:space="preserve"> г. Минеральные Воды  </w:t>
            </w:r>
          </w:p>
          <w:p w:rsidR="004B2441" w:rsidRPr="007A4057" w:rsidRDefault="004B2441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44B3C8" wp14:editId="20B19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102235</wp:posOffset>
                  </wp:positionV>
                  <wp:extent cx="900430" cy="295910"/>
                  <wp:effectExtent l="0" t="0" r="0" b="8890"/>
                  <wp:wrapNone/>
                  <wp:docPr id="1" name="Рисунок 1" descr="E:\СОСКАНИРОВАННЫЕ\2016-05-21\Подпись Петрич 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ОСКАНИРОВАННЫЕ\2016-05-21\Подпись Петрич 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05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4B2441" w:rsidRPr="007A4057" w:rsidRDefault="004B2441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 xml:space="preserve">____________О.И. </w:t>
            </w:r>
            <w:proofErr w:type="spellStart"/>
            <w:r w:rsidRPr="007A4057">
              <w:rPr>
                <w:rFonts w:ascii="Times New Roman" w:hAnsi="Times New Roman"/>
                <w:sz w:val="24"/>
                <w:szCs w:val="24"/>
              </w:rPr>
              <w:t>Петрич</w:t>
            </w:r>
            <w:proofErr w:type="spellEnd"/>
          </w:p>
          <w:p w:rsidR="004B2441" w:rsidRPr="007A4057" w:rsidRDefault="004B2441" w:rsidP="00A834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Протокол общего собрания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 xml:space="preserve">1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8347E">
              <w:rPr>
                <w:rFonts w:ascii="Times New Roman" w:hAnsi="Times New Roman"/>
                <w:sz w:val="24"/>
                <w:szCs w:val="24"/>
              </w:rPr>
              <w:t>9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3379D" w:rsidRDefault="0013379D" w:rsidP="0013379D">
      <w:pPr>
        <w:pStyle w:val="Style2"/>
        <w:widowControl/>
        <w:jc w:val="center"/>
        <w:rPr>
          <w:rStyle w:val="FontStyle13"/>
        </w:rPr>
      </w:pPr>
    </w:p>
    <w:p w:rsidR="0013379D" w:rsidRDefault="0013379D" w:rsidP="0013379D">
      <w:pPr>
        <w:pStyle w:val="Style2"/>
        <w:widowControl/>
        <w:jc w:val="center"/>
        <w:rPr>
          <w:rStyle w:val="FontStyle13"/>
        </w:rPr>
      </w:pPr>
    </w:p>
    <w:p w:rsidR="00A8347E" w:rsidRDefault="00A8347E" w:rsidP="0013379D">
      <w:pPr>
        <w:pStyle w:val="Style2"/>
        <w:widowControl/>
        <w:jc w:val="center"/>
        <w:rPr>
          <w:rStyle w:val="FontStyle13"/>
        </w:rPr>
      </w:pPr>
    </w:p>
    <w:p w:rsidR="0013379D" w:rsidRPr="00165086" w:rsidRDefault="0013379D" w:rsidP="00165086">
      <w:pPr>
        <w:pStyle w:val="Style2"/>
        <w:widowControl/>
        <w:spacing w:line="276" w:lineRule="auto"/>
        <w:jc w:val="center"/>
        <w:rPr>
          <w:rStyle w:val="FontStyle13"/>
          <w:sz w:val="28"/>
          <w:szCs w:val="28"/>
        </w:rPr>
      </w:pPr>
      <w:r w:rsidRPr="00165086">
        <w:rPr>
          <w:rStyle w:val="FontStyle13"/>
          <w:sz w:val="28"/>
          <w:szCs w:val="28"/>
        </w:rPr>
        <w:t>Положение о комиссии по противодействию коррупции</w:t>
      </w:r>
    </w:p>
    <w:p w:rsidR="004B2441" w:rsidRPr="00165086" w:rsidRDefault="004B2441" w:rsidP="00165086">
      <w:pPr>
        <w:pStyle w:val="Style2"/>
        <w:widowControl/>
        <w:spacing w:line="276" w:lineRule="auto"/>
        <w:jc w:val="center"/>
        <w:rPr>
          <w:rStyle w:val="FontStyle13"/>
          <w:sz w:val="28"/>
          <w:szCs w:val="28"/>
        </w:rPr>
      </w:pPr>
      <w:r w:rsidRPr="00165086">
        <w:rPr>
          <w:rStyle w:val="FontStyle13"/>
          <w:sz w:val="28"/>
          <w:szCs w:val="28"/>
        </w:rPr>
        <w:t xml:space="preserve">в МБУ ДО ДДТ </w:t>
      </w:r>
      <w:proofErr w:type="spellStart"/>
      <w:r w:rsidRPr="00165086">
        <w:rPr>
          <w:rStyle w:val="FontStyle13"/>
          <w:sz w:val="28"/>
          <w:szCs w:val="28"/>
        </w:rPr>
        <w:t>г</w:t>
      </w:r>
      <w:proofErr w:type="gramStart"/>
      <w:r w:rsidRPr="00165086">
        <w:rPr>
          <w:rStyle w:val="FontStyle13"/>
          <w:sz w:val="28"/>
          <w:szCs w:val="28"/>
        </w:rPr>
        <w:t>.М</w:t>
      </w:r>
      <w:proofErr w:type="gramEnd"/>
      <w:r w:rsidRPr="00165086">
        <w:rPr>
          <w:rStyle w:val="FontStyle13"/>
          <w:sz w:val="28"/>
          <w:szCs w:val="28"/>
        </w:rPr>
        <w:t>инеральные</w:t>
      </w:r>
      <w:proofErr w:type="spellEnd"/>
      <w:r w:rsidRPr="00165086">
        <w:rPr>
          <w:rStyle w:val="FontStyle13"/>
          <w:sz w:val="28"/>
          <w:szCs w:val="28"/>
        </w:rPr>
        <w:t xml:space="preserve"> Воды</w:t>
      </w:r>
    </w:p>
    <w:p w:rsidR="0013379D" w:rsidRPr="00165086" w:rsidRDefault="0013379D" w:rsidP="00165086">
      <w:pPr>
        <w:pStyle w:val="Style2"/>
        <w:widowControl/>
        <w:spacing w:line="276" w:lineRule="auto"/>
        <w:rPr>
          <w:rStyle w:val="FontStyle13"/>
          <w:sz w:val="24"/>
          <w:szCs w:val="24"/>
        </w:rPr>
      </w:pPr>
    </w:p>
    <w:p w:rsidR="0013379D" w:rsidRPr="00165086" w:rsidRDefault="0013379D" w:rsidP="00165086">
      <w:pPr>
        <w:pStyle w:val="Style2"/>
        <w:widowControl/>
        <w:spacing w:line="276" w:lineRule="auto"/>
        <w:ind w:left="22"/>
        <w:jc w:val="center"/>
        <w:rPr>
          <w:rStyle w:val="FontStyle13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1. </w:t>
      </w:r>
      <w:r w:rsidRPr="00165086">
        <w:rPr>
          <w:rStyle w:val="FontStyle13"/>
          <w:sz w:val="24"/>
          <w:szCs w:val="24"/>
        </w:rPr>
        <w:t>Общие положения</w:t>
      </w:r>
    </w:p>
    <w:p w:rsidR="004B2441" w:rsidRPr="00165086" w:rsidRDefault="0013379D" w:rsidP="00A8347E">
      <w:pPr>
        <w:pStyle w:val="Style4"/>
        <w:widowControl/>
        <w:numPr>
          <w:ilvl w:val="0"/>
          <w:numId w:val="6"/>
        </w:numPr>
        <w:tabs>
          <w:tab w:val="left" w:pos="439"/>
        </w:tabs>
        <w:spacing w:line="276" w:lineRule="auto"/>
        <w:ind w:left="43" w:firstLine="0"/>
        <w:rPr>
          <w:rStyle w:val="FontStyle12"/>
          <w:sz w:val="24"/>
          <w:szCs w:val="24"/>
        </w:rPr>
      </w:pPr>
      <w:proofErr w:type="gramStart"/>
      <w:r w:rsidRPr="00165086">
        <w:rPr>
          <w:rStyle w:val="FontStyle11"/>
          <w:sz w:val="24"/>
          <w:szCs w:val="24"/>
        </w:rPr>
        <w:t>.Настоящее Положение разработано в соответствии с Федеральным законом от 25 декабря 2008 г. № 273-ФЗ «О противодействии коррупции», Законом Ставропольского края от 04.05.2009 № 25-кз «О противодействии коррупции в Ставропольском крае», распоряжением Правительства Российской Федерации от 14 мая 2014 года № 81 б-р «Об утверждении программы по антикоррупционному просвещению на 2014 - 2016 годы»</w:t>
      </w:r>
      <w:r w:rsidR="004B2441" w:rsidRPr="00165086">
        <w:rPr>
          <w:rStyle w:val="FontStyle11"/>
          <w:sz w:val="24"/>
          <w:szCs w:val="24"/>
        </w:rPr>
        <w:t xml:space="preserve">, </w:t>
      </w:r>
      <w:r w:rsidR="004B2441" w:rsidRPr="00165086">
        <w:rPr>
          <w:rStyle w:val="FontStyle12"/>
          <w:sz w:val="24"/>
          <w:szCs w:val="24"/>
        </w:rPr>
        <w:t>с Указом Президента РФ  от16.08.2021 г. № 478 об утверждении</w:t>
      </w:r>
      <w:proofErr w:type="gramEnd"/>
      <w:r w:rsidR="004B2441" w:rsidRPr="00165086">
        <w:rPr>
          <w:rStyle w:val="FontStyle12"/>
          <w:sz w:val="24"/>
          <w:szCs w:val="24"/>
        </w:rPr>
        <w:t xml:space="preserve"> Национального плана противодействия коррупции на 2021-2024 годы.</w:t>
      </w:r>
    </w:p>
    <w:p w:rsidR="00A25036" w:rsidRPr="00165086" w:rsidRDefault="00A25036" w:rsidP="00A8347E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</w:p>
    <w:p w:rsidR="00A25036" w:rsidRPr="00165086" w:rsidRDefault="0013379D" w:rsidP="00A8347E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1.2. Положение определяет порядок деятельности, задачи и компетенцию Комиссии по противодействию коррупции (далее - Комиссия) в муниципальном бюджетном учреждении </w:t>
      </w:r>
      <w:r w:rsidR="00A25036" w:rsidRPr="00165086">
        <w:rPr>
          <w:rStyle w:val="FontStyle11"/>
          <w:sz w:val="24"/>
          <w:szCs w:val="24"/>
        </w:rPr>
        <w:t>дополнительного образования Доме детского творчества г</w:t>
      </w:r>
      <w:proofErr w:type="gramStart"/>
      <w:r w:rsidR="00A25036" w:rsidRPr="00165086">
        <w:rPr>
          <w:rStyle w:val="FontStyle11"/>
          <w:sz w:val="24"/>
          <w:szCs w:val="24"/>
        </w:rPr>
        <w:t>.М</w:t>
      </w:r>
      <w:proofErr w:type="gramEnd"/>
      <w:r w:rsidR="00A25036" w:rsidRPr="00165086">
        <w:rPr>
          <w:rStyle w:val="FontStyle11"/>
          <w:sz w:val="24"/>
          <w:szCs w:val="24"/>
        </w:rPr>
        <w:t>инеральные Воды</w:t>
      </w:r>
      <w:r w:rsidRPr="00165086">
        <w:rPr>
          <w:rStyle w:val="FontStyle11"/>
          <w:sz w:val="24"/>
          <w:szCs w:val="24"/>
        </w:rPr>
        <w:t xml:space="preserve"> (далее - Учреждение). </w:t>
      </w:r>
    </w:p>
    <w:p w:rsidR="00A8347E" w:rsidRDefault="00A8347E" w:rsidP="00A8347E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</w:p>
    <w:p w:rsidR="0013379D" w:rsidRPr="00165086" w:rsidRDefault="0013379D" w:rsidP="00A8347E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1.3.Комиссия является совещательным органом, который систематически осуществляет комплекс мероприятий </w:t>
      </w:r>
      <w:proofErr w:type="gramStart"/>
      <w:r w:rsidRPr="00165086">
        <w:rPr>
          <w:rStyle w:val="FontStyle11"/>
          <w:sz w:val="24"/>
          <w:szCs w:val="24"/>
        </w:rPr>
        <w:t>по</w:t>
      </w:r>
      <w:proofErr w:type="gramEnd"/>
      <w:r w:rsidRPr="00165086">
        <w:rPr>
          <w:rStyle w:val="FontStyle11"/>
          <w:sz w:val="24"/>
          <w:szCs w:val="24"/>
        </w:rPr>
        <w:t>:</w:t>
      </w:r>
    </w:p>
    <w:p w:rsidR="0013379D" w:rsidRPr="00165086" w:rsidRDefault="0013379D" w:rsidP="00A8347E">
      <w:pPr>
        <w:pStyle w:val="Style5"/>
        <w:widowControl/>
        <w:numPr>
          <w:ilvl w:val="0"/>
          <w:numId w:val="1"/>
        </w:numPr>
        <w:tabs>
          <w:tab w:val="left" w:pos="137"/>
        </w:tabs>
        <w:spacing w:line="276" w:lineRule="auto"/>
        <w:jc w:val="left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выявлению и устранению причин и условий, порождающих коррупцию;</w:t>
      </w:r>
    </w:p>
    <w:p w:rsidR="0013379D" w:rsidRPr="00165086" w:rsidRDefault="0013379D" w:rsidP="00A8347E">
      <w:pPr>
        <w:pStyle w:val="Style5"/>
        <w:widowControl/>
        <w:numPr>
          <w:ilvl w:val="0"/>
          <w:numId w:val="1"/>
        </w:numPr>
        <w:tabs>
          <w:tab w:val="left" w:pos="137"/>
        </w:tabs>
        <w:spacing w:line="276" w:lineRule="auto"/>
        <w:ind w:right="7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выработке оптимальных механизмов защиты от проникновения коррупции в Учреждение, снижению в ней коррупционных рисков;</w:t>
      </w:r>
    </w:p>
    <w:p w:rsidR="0013379D" w:rsidRPr="00165086" w:rsidRDefault="0013379D" w:rsidP="00A8347E">
      <w:pPr>
        <w:pStyle w:val="Style5"/>
        <w:widowControl/>
        <w:numPr>
          <w:ilvl w:val="0"/>
          <w:numId w:val="1"/>
        </w:numPr>
        <w:tabs>
          <w:tab w:val="left" w:pos="137"/>
        </w:tabs>
        <w:spacing w:line="276" w:lineRule="auto"/>
        <w:jc w:val="left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мониторингу и информированию сотрудников по проблемам коррупции;</w:t>
      </w:r>
    </w:p>
    <w:p w:rsidR="0013379D" w:rsidRPr="00165086" w:rsidRDefault="0013379D" w:rsidP="00A8347E">
      <w:pPr>
        <w:pStyle w:val="Style5"/>
        <w:widowControl/>
        <w:numPr>
          <w:ilvl w:val="0"/>
          <w:numId w:val="1"/>
        </w:numPr>
        <w:tabs>
          <w:tab w:val="left" w:pos="137"/>
        </w:tabs>
        <w:spacing w:line="276" w:lineRule="auto"/>
        <w:jc w:val="left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антикоррупционной пропаганде и воспитанию;</w:t>
      </w:r>
    </w:p>
    <w:p w:rsidR="0013379D" w:rsidRPr="00165086" w:rsidRDefault="0013379D" w:rsidP="00A8347E">
      <w:pPr>
        <w:pStyle w:val="Style5"/>
        <w:widowControl/>
        <w:numPr>
          <w:ilvl w:val="0"/>
          <w:numId w:val="1"/>
        </w:numPr>
        <w:tabs>
          <w:tab w:val="left" w:pos="137"/>
          <w:tab w:val="left" w:pos="6264"/>
        </w:tabs>
        <w:spacing w:line="276" w:lineRule="auto"/>
        <w:ind w:right="7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привлечению общественности и СМИ </w:t>
      </w:r>
      <w:r w:rsidRPr="00165086">
        <w:rPr>
          <w:rStyle w:val="FontStyle14"/>
          <w:sz w:val="24"/>
          <w:szCs w:val="24"/>
        </w:rPr>
        <w:t xml:space="preserve">к </w:t>
      </w:r>
      <w:r w:rsidRPr="00165086">
        <w:rPr>
          <w:rStyle w:val="FontStyle11"/>
          <w:sz w:val="24"/>
          <w:szCs w:val="24"/>
        </w:rPr>
        <w:t>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  <w:r w:rsidRPr="00165086">
        <w:rPr>
          <w:rStyle w:val="FontStyle11"/>
          <w:sz w:val="24"/>
          <w:szCs w:val="24"/>
        </w:rPr>
        <w:tab/>
      </w:r>
    </w:p>
    <w:p w:rsidR="00A8347E" w:rsidRDefault="00A8347E" w:rsidP="00A8347E">
      <w:pPr>
        <w:pStyle w:val="Style1"/>
        <w:widowControl/>
        <w:spacing w:line="276" w:lineRule="auto"/>
        <w:ind w:right="7"/>
        <w:rPr>
          <w:rStyle w:val="FontStyle11"/>
          <w:sz w:val="24"/>
          <w:szCs w:val="24"/>
        </w:rPr>
      </w:pPr>
    </w:p>
    <w:p w:rsidR="0013379D" w:rsidRPr="00165086" w:rsidRDefault="0013379D" w:rsidP="00A8347E">
      <w:pPr>
        <w:pStyle w:val="Style1"/>
        <w:widowControl/>
        <w:spacing w:line="276" w:lineRule="auto"/>
        <w:ind w:right="7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1.4.Комиссия в своей деятельности руководствуется Конституцией Российской Федерации, действующим законодательством РФ, решениями Управляющего Совета Учреждения, дру</w:t>
      </w:r>
      <w:r w:rsidR="004B2441" w:rsidRPr="00165086">
        <w:rPr>
          <w:rStyle w:val="FontStyle11"/>
          <w:sz w:val="24"/>
          <w:szCs w:val="24"/>
        </w:rPr>
        <w:t>ги</w:t>
      </w:r>
      <w:r w:rsidRPr="00165086">
        <w:rPr>
          <w:rStyle w:val="FontStyle11"/>
          <w:sz w:val="24"/>
          <w:szCs w:val="24"/>
        </w:rPr>
        <w:t>ми нормативными правовыми актами, а также настоящим Положением.</w:t>
      </w:r>
    </w:p>
    <w:p w:rsidR="00A8347E" w:rsidRDefault="00A8347E" w:rsidP="00A8347E">
      <w:pPr>
        <w:pStyle w:val="Style1"/>
        <w:widowControl/>
        <w:spacing w:line="276" w:lineRule="auto"/>
        <w:ind w:right="14"/>
        <w:rPr>
          <w:rStyle w:val="FontStyle11"/>
          <w:sz w:val="24"/>
          <w:szCs w:val="24"/>
        </w:rPr>
      </w:pPr>
    </w:p>
    <w:p w:rsidR="0013379D" w:rsidRPr="00165086" w:rsidRDefault="0013379D" w:rsidP="00A8347E">
      <w:pPr>
        <w:pStyle w:val="Style1"/>
        <w:widowControl/>
        <w:spacing w:line="276" w:lineRule="auto"/>
        <w:ind w:right="14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1.5.Настоящее положение вступает в силу с момента его утверждения Управляющим советом Учреждения.</w:t>
      </w:r>
    </w:p>
    <w:p w:rsidR="0013379D" w:rsidRDefault="0013379D" w:rsidP="00A8347E">
      <w:pPr>
        <w:pStyle w:val="Style2"/>
        <w:widowControl/>
        <w:spacing w:line="276" w:lineRule="auto"/>
        <w:rPr>
          <w:rStyle w:val="FontStyle13"/>
          <w:sz w:val="24"/>
          <w:szCs w:val="24"/>
        </w:rPr>
      </w:pPr>
    </w:p>
    <w:p w:rsidR="0013379D" w:rsidRPr="00165086" w:rsidRDefault="0013379D" w:rsidP="00165086">
      <w:pPr>
        <w:pStyle w:val="Style2"/>
        <w:widowControl/>
        <w:spacing w:line="276" w:lineRule="auto"/>
        <w:jc w:val="center"/>
        <w:rPr>
          <w:rStyle w:val="FontStyle13"/>
          <w:sz w:val="24"/>
          <w:szCs w:val="24"/>
        </w:rPr>
      </w:pPr>
      <w:bookmarkStart w:id="0" w:name="_GoBack"/>
      <w:bookmarkEnd w:id="0"/>
      <w:r w:rsidRPr="00165086">
        <w:rPr>
          <w:rStyle w:val="FontStyle13"/>
          <w:sz w:val="24"/>
          <w:szCs w:val="24"/>
        </w:rPr>
        <w:lastRenderedPageBreak/>
        <w:t>2. Задачи Комиссии</w:t>
      </w:r>
    </w:p>
    <w:p w:rsidR="0013379D" w:rsidRPr="00165086" w:rsidRDefault="0013379D" w:rsidP="00165086">
      <w:pPr>
        <w:pStyle w:val="Style2"/>
        <w:widowControl/>
        <w:spacing w:line="276" w:lineRule="auto"/>
        <w:rPr>
          <w:rStyle w:val="FontStyle13"/>
          <w:sz w:val="24"/>
          <w:szCs w:val="24"/>
        </w:rPr>
      </w:pPr>
    </w:p>
    <w:p w:rsidR="0013379D" w:rsidRPr="00165086" w:rsidRDefault="0013379D" w:rsidP="00165086">
      <w:pPr>
        <w:pStyle w:val="Style4"/>
        <w:widowControl/>
        <w:spacing w:line="276" w:lineRule="auto"/>
        <w:ind w:left="713" w:firstLine="0"/>
        <w:jc w:val="left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Комиссия для решения стоящих перед ней задач:</w:t>
      </w:r>
    </w:p>
    <w:p w:rsidR="0013379D" w:rsidRPr="00165086" w:rsidRDefault="0013379D" w:rsidP="00165086">
      <w:pPr>
        <w:pStyle w:val="Style4"/>
        <w:widowControl/>
        <w:spacing w:before="7" w:line="276" w:lineRule="auto"/>
        <w:ind w:left="7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2.1 .Обеспечивает согласованные действия исполнительного органа власти с органами местного самоуправления</w:t>
      </w:r>
      <w:proofErr w:type="gramStart"/>
      <w:r w:rsidRPr="00165086">
        <w:rPr>
          <w:rStyle w:val="FontStyle11"/>
          <w:sz w:val="24"/>
          <w:szCs w:val="24"/>
        </w:rPr>
        <w:t>.</w:t>
      </w:r>
      <w:proofErr w:type="gramEnd"/>
      <w:r w:rsidRPr="00165086">
        <w:rPr>
          <w:rStyle w:val="FontStyle11"/>
          <w:sz w:val="24"/>
          <w:szCs w:val="24"/>
        </w:rPr>
        <w:t xml:space="preserve"> </w:t>
      </w:r>
      <w:proofErr w:type="gramStart"/>
      <w:r w:rsidRPr="00165086">
        <w:rPr>
          <w:rStyle w:val="FontStyle11"/>
          <w:sz w:val="24"/>
          <w:szCs w:val="24"/>
        </w:rPr>
        <w:t>г</w:t>
      </w:r>
      <w:proofErr w:type="gramEnd"/>
      <w:r w:rsidRPr="00165086">
        <w:rPr>
          <w:rStyle w:val="FontStyle11"/>
          <w:sz w:val="24"/>
          <w:szCs w:val="24"/>
        </w:rPr>
        <w:t>осударственными и муниципальными учреждениями и иными организация и при реализации государственной политики в сфере противодействия коррупции. Участвует в разработке и реализации приоритетных направлений антикоррупционной политики.</w:t>
      </w:r>
    </w:p>
    <w:p w:rsidR="0013379D" w:rsidRPr="00165086" w:rsidRDefault="0013379D" w:rsidP="00165086">
      <w:pPr>
        <w:pStyle w:val="Style4"/>
        <w:widowControl/>
        <w:spacing w:line="276" w:lineRule="auto"/>
        <w:ind w:left="7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2.2.Координирует деятельность Учреждения </w:t>
      </w:r>
      <w:r w:rsidR="00A25036" w:rsidRPr="00165086">
        <w:rPr>
          <w:rStyle w:val="FontStyle11"/>
          <w:sz w:val="24"/>
          <w:szCs w:val="24"/>
        </w:rPr>
        <w:t>п</w:t>
      </w:r>
      <w:r w:rsidRPr="00165086">
        <w:rPr>
          <w:rStyle w:val="FontStyle11"/>
          <w:sz w:val="24"/>
          <w:szCs w:val="24"/>
        </w:rPr>
        <w:t>о устранению причин коррупции и условий им способствующих, выявлению и пресечению фактов коррупц</w:t>
      </w:r>
      <w:proofErr w:type="gramStart"/>
      <w:r w:rsidRPr="00165086">
        <w:rPr>
          <w:rStyle w:val="FontStyle11"/>
          <w:sz w:val="24"/>
          <w:szCs w:val="24"/>
        </w:rPr>
        <w:t>ии и её</w:t>
      </w:r>
      <w:proofErr w:type="gramEnd"/>
      <w:r w:rsidRPr="00165086">
        <w:rPr>
          <w:rStyle w:val="FontStyle11"/>
          <w:sz w:val="24"/>
          <w:szCs w:val="24"/>
        </w:rPr>
        <w:t xml:space="preserve"> проявлений.</w:t>
      </w:r>
    </w:p>
    <w:p w:rsidR="0013379D" w:rsidRPr="00165086" w:rsidRDefault="0013379D" w:rsidP="00165086">
      <w:pPr>
        <w:pStyle w:val="Style4"/>
        <w:widowControl/>
        <w:spacing w:line="276" w:lineRule="auto"/>
        <w:ind w:right="7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2.3.Вносит предложения, направленные на реализацию мероприятий по устранению причин и условий, способствующих коррупции в Учреждении.</w:t>
      </w:r>
    </w:p>
    <w:p w:rsidR="0013379D" w:rsidRPr="00165086" w:rsidRDefault="0013379D" w:rsidP="00165086">
      <w:pPr>
        <w:pStyle w:val="Style4"/>
        <w:widowControl/>
        <w:spacing w:line="276" w:lineRule="auto"/>
        <w:ind w:left="72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13379D" w:rsidRPr="00165086" w:rsidRDefault="0013379D" w:rsidP="00165086">
      <w:pPr>
        <w:pStyle w:val="Style4"/>
        <w:widowControl/>
        <w:spacing w:before="36" w:line="276" w:lineRule="auto"/>
        <w:ind w:left="65" w:right="7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2.5.0казывает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поведения сотрудников, а также потребителей муниципальной услуги, посетителей и других участников воспитательного процесса.</w:t>
      </w:r>
    </w:p>
    <w:p w:rsidR="0092441C" w:rsidRPr="00165086" w:rsidRDefault="0013379D" w:rsidP="00165086">
      <w:pPr>
        <w:pStyle w:val="Style4"/>
        <w:widowControl/>
        <w:spacing w:before="7" w:line="276" w:lineRule="auto"/>
        <w:ind w:left="58" w:right="7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2.6. Содействует развитию общественного </w:t>
      </w:r>
      <w:proofErr w:type="gramStart"/>
      <w:r w:rsidRPr="00165086">
        <w:rPr>
          <w:rStyle w:val="FontStyle11"/>
          <w:sz w:val="24"/>
          <w:szCs w:val="24"/>
        </w:rPr>
        <w:t>контроля за</w:t>
      </w:r>
      <w:proofErr w:type="gramEnd"/>
      <w:r w:rsidRPr="00165086">
        <w:rPr>
          <w:rStyle w:val="FontStyle11"/>
          <w:sz w:val="24"/>
          <w:szCs w:val="24"/>
        </w:rPr>
        <w:t xml:space="preserve"> реализацией планов работы по противодействию коррупции в Учреждении.</w:t>
      </w:r>
    </w:p>
    <w:p w:rsidR="0013379D" w:rsidRPr="00165086" w:rsidRDefault="0013379D" w:rsidP="00165086">
      <w:pPr>
        <w:pStyle w:val="Style4"/>
        <w:widowControl/>
        <w:spacing w:before="7" w:line="276" w:lineRule="auto"/>
        <w:ind w:left="58" w:right="7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2.</w:t>
      </w:r>
      <w:r w:rsidR="0092441C" w:rsidRPr="00165086">
        <w:rPr>
          <w:rStyle w:val="FontStyle11"/>
          <w:sz w:val="24"/>
          <w:szCs w:val="24"/>
        </w:rPr>
        <w:t>7</w:t>
      </w:r>
      <w:r w:rsidRPr="00165086">
        <w:rPr>
          <w:rStyle w:val="FontStyle11"/>
          <w:sz w:val="24"/>
          <w:szCs w:val="24"/>
        </w:rPr>
        <w:t>.</w:t>
      </w:r>
      <w:r w:rsidRPr="00165086">
        <w:rPr>
          <w:rStyle w:val="FontStyle11"/>
          <w:sz w:val="24"/>
          <w:szCs w:val="24"/>
        </w:rPr>
        <w:tab/>
        <w:t>Взаимодействует с правоохранительными органами по реализации мер,</w:t>
      </w:r>
      <w:r w:rsidRPr="00165086">
        <w:rPr>
          <w:rStyle w:val="FontStyle11"/>
          <w:sz w:val="24"/>
          <w:szCs w:val="24"/>
        </w:rPr>
        <w:br/>
        <w:t>направленных на предупреждение (профилактику) коррупции и на выявление субъектов</w:t>
      </w:r>
      <w:r w:rsidRPr="00165086">
        <w:rPr>
          <w:rStyle w:val="FontStyle11"/>
          <w:sz w:val="24"/>
          <w:szCs w:val="24"/>
        </w:rPr>
        <w:br/>
        <w:t>коррупционных правонарушений.</w:t>
      </w:r>
    </w:p>
    <w:p w:rsidR="0013379D" w:rsidRPr="00165086" w:rsidRDefault="0013379D" w:rsidP="00165086">
      <w:pPr>
        <w:pStyle w:val="Style2"/>
        <w:widowControl/>
        <w:spacing w:before="62" w:line="276" w:lineRule="auto"/>
        <w:ind w:left="2203"/>
        <w:rPr>
          <w:rStyle w:val="FontStyle13"/>
          <w:sz w:val="24"/>
          <w:szCs w:val="24"/>
        </w:rPr>
      </w:pPr>
      <w:r w:rsidRPr="00165086">
        <w:rPr>
          <w:rStyle w:val="FontStyle13"/>
          <w:sz w:val="24"/>
          <w:szCs w:val="24"/>
        </w:rPr>
        <w:t>3. Порядок формирования и деятельность Комиссии</w:t>
      </w:r>
    </w:p>
    <w:p w:rsidR="0013379D" w:rsidRPr="00165086" w:rsidRDefault="0013379D" w:rsidP="00165086">
      <w:pPr>
        <w:pStyle w:val="Style3"/>
        <w:widowControl/>
        <w:numPr>
          <w:ilvl w:val="0"/>
          <w:numId w:val="2"/>
        </w:numPr>
        <w:tabs>
          <w:tab w:val="left" w:pos="1217"/>
        </w:tabs>
        <w:spacing w:line="276" w:lineRule="auto"/>
        <w:ind w:left="43" w:right="14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Комиссия создается по решению руководителя учреждения. Состав членов Комиссии рассматривается и утверждается на общем собрании работников учреждения. Ход рассмотрения и принятое решение фиксируется в протоколе общего собрания, а состав Комиссии утверждается приказом директора. Комиссия осуществляет свою деятельность на общественных началах.</w:t>
      </w:r>
    </w:p>
    <w:p w:rsidR="0013379D" w:rsidRPr="00165086" w:rsidRDefault="00A25036" w:rsidP="00165086">
      <w:pPr>
        <w:pStyle w:val="Style3"/>
        <w:widowControl/>
        <w:tabs>
          <w:tab w:val="left" w:pos="1217"/>
        </w:tabs>
        <w:spacing w:before="14" w:line="276" w:lineRule="auto"/>
        <w:ind w:right="29"/>
        <w:jc w:val="left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- </w:t>
      </w:r>
      <w:r w:rsidR="0013379D" w:rsidRPr="00165086">
        <w:rPr>
          <w:rStyle w:val="FontStyle11"/>
          <w:sz w:val="24"/>
          <w:szCs w:val="24"/>
        </w:rPr>
        <w:t>Председателем Комиссии является руководитель Учреждения, либо его заместитель. В период отсутствия председателя Комиссии или по его поручению указанные полномочия осуществляет заместитель председателя. В состав Комиссии входят:</w:t>
      </w:r>
      <w:r w:rsidRPr="00165086">
        <w:rPr>
          <w:rStyle w:val="FontStyle11"/>
          <w:sz w:val="24"/>
          <w:szCs w:val="24"/>
        </w:rPr>
        <w:t xml:space="preserve"> </w:t>
      </w:r>
      <w:r w:rsidR="0013379D" w:rsidRPr="00165086">
        <w:rPr>
          <w:rStyle w:val="FontStyle11"/>
          <w:sz w:val="24"/>
          <w:szCs w:val="24"/>
        </w:rPr>
        <w:t>председатель комиссии, заместитель председателя комиссии, лицо, ответственное за организацию работы по профилактике коррупции;</w:t>
      </w:r>
      <w:r w:rsidRPr="00165086">
        <w:rPr>
          <w:rStyle w:val="FontStyle11"/>
          <w:sz w:val="24"/>
          <w:szCs w:val="24"/>
        </w:rPr>
        <w:t xml:space="preserve"> </w:t>
      </w:r>
      <w:r w:rsidR="0013379D" w:rsidRPr="00165086">
        <w:rPr>
          <w:rStyle w:val="FontStyle11"/>
          <w:sz w:val="24"/>
          <w:szCs w:val="24"/>
        </w:rPr>
        <w:t>представители работников учреждения;</w:t>
      </w:r>
      <w:r w:rsidRPr="00165086">
        <w:rPr>
          <w:rStyle w:val="FontStyle11"/>
          <w:sz w:val="24"/>
          <w:szCs w:val="24"/>
        </w:rPr>
        <w:t xml:space="preserve">  - п</w:t>
      </w:r>
      <w:r w:rsidR="0013379D" w:rsidRPr="00165086">
        <w:rPr>
          <w:rStyle w:val="FontStyle11"/>
          <w:sz w:val="24"/>
          <w:szCs w:val="24"/>
        </w:rPr>
        <w:t>редставители от Управляющего совета Учреждения.</w:t>
      </w:r>
    </w:p>
    <w:p w:rsidR="0013379D" w:rsidRPr="00165086" w:rsidRDefault="0013379D" w:rsidP="00165086">
      <w:pPr>
        <w:pStyle w:val="Style4"/>
        <w:widowControl/>
        <w:spacing w:before="7" w:line="276" w:lineRule="auto"/>
        <w:ind w:left="29" w:right="43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13379D" w:rsidRPr="00165086" w:rsidRDefault="0013379D" w:rsidP="00165086">
      <w:pPr>
        <w:pStyle w:val="Style3"/>
        <w:widowControl/>
        <w:numPr>
          <w:ilvl w:val="0"/>
          <w:numId w:val="3"/>
        </w:numPr>
        <w:tabs>
          <w:tab w:val="left" w:pos="1195"/>
        </w:tabs>
        <w:spacing w:before="7" w:line="276" w:lineRule="auto"/>
        <w:ind w:left="14" w:right="36" w:firstLine="713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3379D" w:rsidRPr="00165086" w:rsidRDefault="0013379D" w:rsidP="00165086">
      <w:pPr>
        <w:pStyle w:val="Style3"/>
        <w:widowControl/>
        <w:numPr>
          <w:ilvl w:val="0"/>
          <w:numId w:val="3"/>
        </w:numPr>
        <w:tabs>
          <w:tab w:val="left" w:pos="1195"/>
        </w:tabs>
        <w:spacing w:before="29" w:line="276" w:lineRule="auto"/>
        <w:ind w:left="14" w:right="43" w:firstLine="713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lastRenderedPageBreak/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3379D" w:rsidRPr="00165086" w:rsidRDefault="0013379D" w:rsidP="00165086">
      <w:pPr>
        <w:pStyle w:val="Style4"/>
        <w:widowControl/>
        <w:spacing w:before="43" w:line="276" w:lineRule="auto"/>
        <w:ind w:left="14" w:right="50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З.</w:t>
      </w:r>
      <w:r w:rsidR="00A25036" w:rsidRPr="00165086">
        <w:rPr>
          <w:rStyle w:val="FontStyle11"/>
          <w:sz w:val="24"/>
          <w:szCs w:val="24"/>
        </w:rPr>
        <w:t>6</w:t>
      </w:r>
      <w:r w:rsidRPr="00165086">
        <w:rPr>
          <w:rStyle w:val="FontStyle11"/>
          <w:sz w:val="24"/>
          <w:szCs w:val="24"/>
        </w:rPr>
        <w:t>.Из состава Комиссии назначаются председатель, заместитель председателя и секретарь.</w:t>
      </w:r>
    </w:p>
    <w:p w:rsidR="0013379D" w:rsidRPr="00165086" w:rsidRDefault="0013379D" w:rsidP="00165086">
      <w:pPr>
        <w:pStyle w:val="Style3"/>
        <w:widowControl/>
        <w:tabs>
          <w:tab w:val="left" w:pos="1138"/>
        </w:tabs>
        <w:spacing w:before="29" w:line="276" w:lineRule="auto"/>
        <w:ind w:left="14" w:right="65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3.7.</w:t>
      </w:r>
      <w:r w:rsidRPr="00165086">
        <w:rPr>
          <w:rStyle w:val="FontStyle11"/>
          <w:sz w:val="24"/>
          <w:szCs w:val="24"/>
        </w:rPr>
        <w:tab/>
        <w:t>В случаях отсутствия председателя Комиссии заместитель председателя по его</w:t>
      </w:r>
      <w:r w:rsidRPr="00165086">
        <w:rPr>
          <w:rStyle w:val="FontStyle11"/>
          <w:sz w:val="24"/>
          <w:szCs w:val="24"/>
        </w:rPr>
        <w:br/>
        <w:t>поручению проводит заседания Комиссии.</w:t>
      </w:r>
    </w:p>
    <w:p w:rsidR="0013379D" w:rsidRPr="00165086" w:rsidRDefault="0013379D" w:rsidP="00165086">
      <w:pPr>
        <w:pStyle w:val="Style4"/>
        <w:widowControl/>
        <w:spacing w:line="276" w:lineRule="auto"/>
        <w:ind w:left="713" w:firstLine="0"/>
        <w:jc w:val="left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3.8.Секретарь Комиссии:</w:t>
      </w:r>
    </w:p>
    <w:p w:rsidR="0013379D" w:rsidRPr="00165086" w:rsidRDefault="0013379D" w:rsidP="00165086">
      <w:pPr>
        <w:pStyle w:val="Style3"/>
        <w:widowControl/>
        <w:numPr>
          <w:ilvl w:val="0"/>
          <w:numId w:val="1"/>
        </w:numPr>
        <w:tabs>
          <w:tab w:val="left" w:pos="850"/>
        </w:tabs>
        <w:spacing w:before="43" w:line="276" w:lineRule="auto"/>
        <w:ind w:right="72" w:firstLine="713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13379D" w:rsidRPr="00165086" w:rsidRDefault="0013379D" w:rsidP="00165086">
      <w:pPr>
        <w:pStyle w:val="Style3"/>
        <w:widowControl/>
        <w:numPr>
          <w:ilvl w:val="0"/>
          <w:numId w:val="1"/>
        </w:numPr>
        <w:tabs>
          <w:tab w:val="left" w:pos="850"/>
        </w:tabs>
        <w:spacing w:before="36" w:line="276" w:lineRule="auto"/>
        <w:ind w:right="65" w:firstLine="713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13379D" w:rsidRPr="00165086" w:rsidRDefault="0013379D" w:rsidP="00165086">
      <w:pPr>
        <w:pStyle w:val="Style4"/>
        <w:widowControl/>
        <w:spacing w:before="43" w:line="276" w:lineRule="auto"/>
        <w:ind w:left="706" w:firstLine="0"/>
        <w:jc w:val="left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Секретарь Комиссии свою деятельность осуществляет на общественных началах.</w:t>
      </w:r>
    </w:p>
    <w:p w:rsidR="0013379D" w:rsidRPr="00165086" w:rsidRDefault="0013379D" w:rsidP="00165086">
      <w:pPr>
        <w:pStyle w:val="Style4"/>
        <w:widowControl/>
        <w:spacing w:line="276" w:lineRule="auto"/>
        <w:ind w:right="50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На период отсутствия секретаря (отпуск, временная нетрудоспособность) его обязанности возлагаются на одного из членов Комиссии.</w:t>
      </w:r>
    </w:p>
    <w:p w:rsidR="0013379D" w:rsidRPr="00165086" w:rsidRDefault="0013379D" w:rsidP="00165086">
      <w:pPr>
        <w:pStyle w:val="Style6"/>
        <w:widowControl/>
        <w:spacing w:line="276" w:lineRule="auto"/>
        <w:ind w:left="3622"/>
      </w:pPr>
    </w:p>
    <w:p w:rsidR="0013379D" w:rsidRPr="00165086" w:rsidRDefault="0013379D" w:rsidP="00165086">
      <w:pPr>
        <w:pStyle w:val="Style6"/>
        <w:widowControl/>
        <w:tabs>
          <w:tab w:val="left" w:pos="3859"/>
        </w:tabs>
        <w:spacing w:before="41" w:line="276" w:lineRule="auto"/>
        <w:ind w:left="3622"/>
        <w:rPr>
          <w:rStyle w:val="FontStyle13"/>
          <w:sz w:val="24"/>
          <w:szCs w:val="24"/>
        </w:rPr>
      </w:pPr>
      <w:r w:rsidRPr="00165086">
        <w:rPr>
          <w:rStyle w:val="FontStyle13"/>
          <w:sz w:val="24"/>
          <w:szCs w:val="24"/>
        </w:rPr>
        <w:t>4.</w:t>
      </w:r>
      <w:r w:rsidRPr="00165086">
        <w:rPr>
          <w:rStyle w:val="FontStyle13"/>
          <w:b w:val="0"/>
          <w:bCs w:val="0"/>
          <w:sz w:val="24"/>
          <w:szCs w:val="24"/>
        </w:rPr>
        <w:tab/>
      </w:r>
      <w:r w:rsidRPr="00165086">
        <w:rPr>
          <w:rStyle w:val="FontStyle13"/>
          <w:sz w:val="24"/>
          <w:szCs w:val="24"/>
        </w:rPr>
        <w:t>Полномочия Комиссии</w:t>
      </w:r>
    </w:p>
    <w:p w:rsidR="0013379D" w:rsidRPr="00165086" w:rsidRDefault="0013379D" w:rsidP="00165086">
      <w:pPr>
        <w:pStyle w:val="Style4"/>
        <w:widowControl/>
        <w:spacing w:line="276" w:lineRule="auto"/>
        <w:ind w:right="43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4.1. Комиссия координирует деятельность Учреждения по реализации мер противодействия коррупции.</w:t>
      </w:r>
    </w:p>
    <w:p w:rsidR="0013379D" w:rsidRPr="00165086" w:rsidRDefault="0013379D" w:rsidP="00165086">
      <w:pPr>
        <w:pStyle w:val="Style4"/>
        <w:widowControl/>
        <w:spacing w:line="276" w:lineRule="auto"/>
        <w:ind w:right="29" w:firstLine="713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4.2.Комиссия вносит предложения на рассмотрение Управляющего совета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13379D" w:rsidRPr="00165086" w:rsidRDefault="0013379D" w:rsidP="00165086">
      <w:pPr>
        <w:pStyle w:val="Style4"/>
        <w:widowControl/>
        <w:spacing w:line="276" w:lineRule="auto"/>
        <w:ind w:left="14" w:right="3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4.3.Участвует в разработке мер, направленных на противодействие форм и методов осуществления коррупционной деятельности и контролирует их реализацию</w:t>
      </w:r>
      <w:r w:rsidR="004B2441" w:rsidRPr="00165086">
        <w:rPr>
          <w:rStyle w:val="FontStyle11"/>
          <w:sz w:val="24"/>
          <w:szCs w:val="24"/>
        </w:rPr>
        <w:t>:</w:t>
      </w:r>
    </w:p>
    <w:p w:rsidR="004B2441" w:rsidRPr="00165086" w:rsidRDefault="004B2441" w:rsidP="00165086">
      <w:pPr>
        <w:pStyle w:val="Style4"/>
        <w:widowControl/>
        <w:spacing w:line="276" w:lineRule="auto"/>
        <w:ind w:left="14" w:right="3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- внедрение в практику стандартов и процедур, направленных на обеспечение добросовестной работы организации;</w:t>
      </w:r>
    </w:p>
    <w:p w:rsidR="004B2441" w:rsidRPr="00165086" w:rsidRDefault="004B2441" w:rsidP="00165086">
      <w:pPr>
        <w:pStyle w:val="Style4"/>
        <w:widowControl/>
        <w:spacing w:line="276" w:lineRule="auto"/>
        <w:ind w:left="14" w:right="3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- сотрудничество с правоохранительными органами;</w:t>
      </w:r>
    </w:p>
    <w:p w:rsidR="004B2441" w:rsidRPr="00165086" w:rsidRDefault="004B2441" w:rsidP="00165086">
      <w:pPr>
        <w:pStyle w:val="Style4"/>
        <w:widowControl/>
        <w:spacing w:line="276" w:lineRule="auto"/>
        <w:ind w:left="14" w:right="3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- предотвращение и урегулирование конфликта интересов;</w:t>
      </w:r>
    </w:p>
    <w:p w:rsidR="004B2441" w:rsidRPr="00165086" w:rsidRDefault="004B2441" w:rsidP="00165086">
      <w:pPr>
        <w:pStyle w:val="Style4"/>
        <w:widowControl/>
        <w:spacing w:line="276" w:lineRule="auto"/>
        <w:ind w:left="14" w:right="3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- недопущение составления неофициальной отчетности и использования поддельных документов.</w:t>
      </w:r>
    </w:p>
    <w:p w:rsidR="0013379D" w:rsidRPr="00165086" w:rsidRDefault="0013379D" w:rsidP="00165086">
      <w:pPr>
        <w:pStyle w:val="Style4"/>
        <w:widowControl/>
        <w:spacing w:line="276" w:lineRule="auto"/>
        <w:ind w:left="14" w:right="36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4.4. Содействует работе по проведению анализа и экспертизы, издаваемых администрацией документов нормативного характера по вопросам противодействия коррупции.</w:t>
      </w:r>
    </w:p>
    <w:p w:rsidR="0013379D" w:rsidRPr="00165086" w:rsidRDefault="0013379D" w:rsidP="00165086">
      <w:pPr>
        <w:pStyle w:val="Style4"/>
        <w:widowControl/>
        <w:spacing w:line="276" w:lineRule="auto"/>
        <w:ind w:left="7" w:right="29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4.5.Рассматривает предложения о совершенствовании методической и организационной работы по противодействию коррупции в Учреждении, участвует в разработке рекомендаций по организации мероприятий в целях формирования у работников нетерпимого отношения к коррупции, а также навыков формирования антикоррупционного поведения при исполнении обязанностей.</w:t>
      </w:r>
    </w:p>
    <w:p w:rsidR="0013379D" w:rsidRPr="00165086" w:rsidRDefault="004B2441" w:rsidP="00165086">
      <w:pPr>
        <w:pStyle w:val="Style4"/>
        <w:widowControl/>
        <w:spacing w:line="276" w:lineRule="auto"/>
        <w:ind w:left="22" w:right="22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4.6. Со</w:t>
      </w:r>
      <w:r w:rsidR="0013379D" w:rsidRPr="00165086">
        <w:rPr>
          <w:rStyle w:val="FontStyle11"/>
          <w:sz w:val="24"/>
          <w:szCs w:val="24"/>
        </w:rPr>
        <w:t xml:space="preserve">действует внесению дополнений в нормативные правовые акты с учетом изменений действующего законодательства, участвует в заслушивании отчетов </w:t>
      </w:r>
      <w:r w:rsidR="0013379D" w:rsidRPr="00165086">
        <w:rPr>
          <w:rStyle w:val="FontStyle11"/>
          <w:sz w:val="24"/>
          <w:szCs w:val="24"/>
        </w:rPr>
        <w:lastRenderedPageBreak/>
        <w:t>подразделений или должностных лиц, ответственных за профилактику коррупционных и иных правонарушений, о результатах проделанной работы.</w:t>
      </w:r>
    </w:p>
    <w:p w:rsidR="0013379D" w:rsidRPr="00165086" w:rsidRDefault="0013379D" w:rsidP="00165086">
      <w:pPr>
        <w:pStyle w:val="Style4"/>
        <w:widowControl/>
        <w:spacing w:line="276" w:lineRule="auto"/>
        <w:ind w:left="22" w:right="22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4.7.</w:t>
      </w:r>
      <w:r w:rsidR="004B2441" w:rsidRPr="00165086">
        <w:rPr>
          <w:rStyle w:val="FontStyle11"/>
          <w:sz w:val="24"/>
          <w:szCs w:val="24"/>
        </w:rPr>
        <w:t xml:space="preserve"> </w:t>
      </w:r>
      <w:r w:rsidRPr="00165086">
        <w:rPr>
          <w:rStyle w:val="FontStyle11"/>
          <w:sz w:val="24"/>
          <w:szCs w:val="24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13379D" w:rsidRPr="00165086" w:rsidRDefault="0013379D" w:rsidP="00165086">
      <w:pPr>
        <w:pStyle w:val="Style4"/>
        <w:widowControl/>
        <w:spacing w:line="276" w:lineRule="auto"/>
        <w:ind w:left="22" w:right="22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4.8.</w:t>
      </w:r>
      <w:r w:rsidR="004B2441" w:rsidRPr="00165086">
        <w:rPr>
          <w:rStyle w:val="FontStyle11"/>
          <w:sz w:val="24"/>
          <w:szCs w:val="24"/>
        </w:rPr>
        <w:t xml:space="preserve"> </w:t>
      </w:r>
      <w:r w:rsidRPr="00165086">
        <w:rPr>
          <w:rStyle w:val="FontStyle11"/>
          <w:sz w:val="24"/>
          <w:szCs w:val="24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13379D" w:rsidRPr="00165086" w:rsidRDefault="0013379D" w:rsidP="00165086">
      <w:pPr>
        <w:pStyle w:val="Style4"/>
        <w:widowControl/>
        <w:spacing w:line="276" w:lineRule="auto"/>
        <w:ind w:left="22" w:right="14" w:firstLine="706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4.10.</w:t>
      </w:r>
      <w:r w:rsidR="004B2441" w:rsidRPr="00165086">
        <w:rPr>
          <w:rStyle w:val="FontStyle11"/>
          <w:sz w:val="24"/>
          <w:szCs w:val="24"/>
        </w:rPr>
        <w:t xml:space="preserve"> </w:t>
      </w:r>
      <w:r w:rsidRPr="00165086">
        <w:rPr>
          <w:rStyle w:val="FontStyle11"/>
          <w:sz w:val="24"/>
          <w:szCs w:val="24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подписывает председатель Комиссии,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13379D" w:rsidRPr="00165086" w:rsidRDefault="0013379D" w:rsidP="00165086">
      <w:pPr>
        <w:pStyle w:val="Style6"/>
        <w:widowControl/>
        <w:tabs>
          <w:tab w:val="left" w:pos="3859"/>
        </w:tabs>
        <w:spacing w:before="34" w:line="276" w:lineRule="auto"/>
        <w:ind w:left="3622"/>
        <w:rPr>
          <w:rStyle w:val="FontStyle13"/>
          <w:sz w:val="24"/>
          <w:szCs w:val="24"/>
        </w:rPr>
      </w:pPr>
      <w:r w:rsidRPr="00165086">
        <w:rPr>
          <w:rStyle w:val="FontStyle13"/>
          <w:sz w:val="24"/>
          <w:szCs w:val="24"/>
        </w:rPr>
        <w:t>5.</w:t>
      </w:r>
      <w:r w:rsidRPr="00165086">
        <w:rPr>
          <w:rStyle w:val="FontStyle13"/>
          <w:b w:val="0"/>
          <w:bCs w:val="0"/>
          <w:sz w:val="24"/>
          <w:szCs w:val="24"/>
        </w:rPr>
        <w:tab/>
      </w:r>
      <w:r w:rsidRPr="00165086">
        <w:rPr>
          <w:rStyle w:val="FontStyle13"/>
          <w:sz w:val="24"/>
          <w:szCs w:val="24"/>
        </w:rPr>
        <w:t>Председатель Комиссии</w:t>
      </w:r>
    </w:p>
    <w:p w:rsidR="00A25036" w:rsidRPr="00165086" w:rsidRDefault="0013379D" w:rsidP="00165086">
      <w:pPr>
        <w:pStyle w:val="Style4"/>
        <w:widowControl/>
        <w:spacing w:line="276" w:lineRule="auto"/>
        <w:ind w:left="36" w:firstLine="0"/>
        <w:jc w:val="left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5.1. </w:t>
      </w:r>
      <w:r w:rsidR="004B2441" w:rsidRPr="00165086">
        <w:rPr>
          <w:rStyle w:val="FontStyle11"/>
          <w:sz w:val="24"/>
          <w:szCs w:val="24"/>
        </w:rPr>
        <w:t xml:space="preserve"> </w:t>
      </w:r>
      <w:r w:rsidRPr="00165086">
        <w:rPr>
          <w:rStyle w:val="FontStyle11"/>
          <w:sz w:val="24"/>
          <w:szCs w:val="24"/>
        </w:rPr>
        <w:t>Осуществляет  руководство  деятельностью Комиссии,  организует  работу Комиссии. Определяет место, время проведения и повестку дня заседания Комиссии.</w:t>
      </w:r>
    </w:p>
    <w:p w:rsidR="0013379D" w:rsidRPr="00165086" w:rsidRDefault="0013379D" w:rsidP="00165086">
      <w:pPr>
        <w:pStyle w:val="Style4"/>
        <w:widowControl/>
        <w:spacing w:line="276" w:lineRule="auto"/>
        <w:ind w:left="36" w:firstLine="0"/>
        <w:jc w:val="left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5.2.</w:t>
      </w:r>
      <w:r w:rsidR="004B2441" w:rsidRPr="00165086">
        <w:rPr>
          <w:rStyle w:val="FontStyle11"/>
          <w:sz w:val="24"/>
          <w:szCs w:val="24"/>
        </w:rPr>
        <w:t xml:space="preserve"> </w:t>
      </w:r>
      <w:r w:rsidRPr="00165086">
        <w:rPr>
          <w:rStyle w:val="FontStyle11"/>
          <w:sz w:val="24"/>
          <w:szCs w:val="24"/>
        </w:rPr>
        <w:t>Созывает и проводит заседания Комиссии.</w:t>
      </w:r>
    </w:p>
    <w:p w:rsidR="0013379D" w:rsidRPr="00165086" w:rsidRDefault="0013379D" w:rsidP="00165086">
      <w:pPr>
        <w:pStyle w:val="Style4"/>
        <w:widowControl/>
        <w:spacing w:line="276" w:lineRule="auto"/>
        <w:ind w:left="36" w:right="7" w:firstLine="0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5.3.</w:t>
      </w:r>
      <w:r w:rsidR="004B2441" w:rsidRPr="00165086">
        <w:rPr>
          <w:rStyle w:val="FontStyle11"/>
          <w:sz w:val="24"/>
          <w:szCs w:val="24"/>
        </w:rPr>
        <w:t xml:space="preserve"> </w:t>
      </w:r>
      <w:r w:rsidRPr="00165086">
        <w:rPr>
          <w:rStyle w:val="FontStyle11"/>
          <w:sz w:val="24"/>
          <w:szCs w:val="24"/>
        </w:rPr>
        <w:t>Дает соответствующие поручения своему заместителю, секретарю и членам Комиссии, осуществ</w:t>
      </w:r>
      <w:r w:rsidR="004B2441" w:rsidRPr="00165086">
        <w:rPr>
          <w:rStyle w:val="FontStyle11"/>
          <w:sz w:val="24"/>
          <w:szCs w:val="24"/>
        </w:rPr>
        <w:t xml:space="preserve">ляет </w:t>
      </w:r>
      <w:proofErr w:type="gramStart"/>
      <w:r w:rsidR="004B2441" w:rsidRPr="00165086">
        <w:rPr>
          <w:rStyle w:val="FontStyle11"/>
          <w:sz w:val="24"/>
          <w:szCs w:val="24"/>
        </w:rPr>
        <w:t>контроль за</w:t>
      </w:r>
      <w:proofErr w:type="gramEnd"/>
      <w:r w:rsidR="004B2441" w:rsidRPr="00165086">
        <w:rPr>
          <w:rStyle w:val="FontStyle11"/>
          <w:sz w:val="24"/>
          <w:szCs w:val="24"/>
        </w:rPr>
        <w:t xml:space="preserve"> их выполнением, п</w:t>
      </w:r>
      <w:r w:rsidRPr="00165086">
        <w:rPr>
          <w:rStyle w:val="FontStyle11"/>
          <w:sz w:val="24"/>
          <w:szCs w:val="24"/>
        </w:rPr>
        <w:t>одписывает протокол заседания Комиссии.</w:t>
      </w:r>
    </w:p>
    <w:p w:rsidR="0013379D" w:rsidRPr="00165086" w:rsidRDefault="00A25036" w:rsidP="00165086">
      <w:pPr>
        <w:pStyle w:val="Style3"/>
        <w:widowControl/>
        <w:tabs>
          <w:tab w:val="left" w:pos="1159"/>
        </w:tabs>
        <w:spacing w:line="276" w:lineRule="auto"/>
        <w:ind w:firstLine="0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5.4 </w:t>
      </w:r>
      <w:r w:rsidR="0013379D" w:rsidRPr="00165086">
        <w:rPr>
          <w:rStyle w:val="FontStyle11"/>
          <w:sz w:val="24"/>
          <w:szCs w:val="24"/>
        </w:rPr>
        <w:t>Председатель Комиссии и члены Комиссии осуществляют свою деятельность на общественных началах.</w:t>
      </w:r>
    </w:p>
    <w:p w:rsidR="004B2441" w:rsidRPr="00165086" w:rsidRDefault="004B2441" w:rsidP="00165086">
      <w:pPr>
        <w:pStyle w:val="Style2"/>
        <w:widowControl/>
        <w:spacing w:before="34" w:line="276" w:lineRule="auto"/>
        <w:ind w:left="1022"/>
        <w:rPr>
          <w:rStyle w:val="FontStyle13"/>
          <w:sz w:val="24"/>
          <w:szCs w:val="24"/>
        </w:rPr>
      </w:pPr>
    </w:p>
    <w:p w:rsidR="0013379D" w:rsidRPr="00165086" w:rsidRDefault="0013379D" w:rsidP="00165086">
      <w:pPr>
        <w:pStyle w:val="Style2"/>
        <w:widowControl/>
        <w:spacing w:before="34" w:line="276" w:lineRule="auto"/>
        <w:ind w:left="1022"/>
        <w:rPr>
          <w:rStyle w:val="FontStyle13"/>
          <w:sz w:val="24"/>
          <w:szCs w:val="24"/>
        </w:rPr>
      </w:pPr>
      <w:r w:rsidRPr="00165086">
        <w:rPr>
          <w:rStyle w:val="FontStyle13"/>
          <w:sz w:val="24"/>
          <w:szCs w:val="24"/>
        </w:rPr>
        <w:t>6. Обеспечение участия общественности и СМИ в деятельности Комиссии</w:t>
      </w:r>
    </w:p>
    <w:p w:rsidR="0013379D" w:rsidRPr="00165086" w:rsidRDefault="0013379D" w:rsidP="00165086">
      <w:pPr>
        <w:pStyle w:val="Style4"/>
        <w:widowControl/>
        <w:spacing w:line="276" w:lineRule="auto"/>
        <w:ind w:left="43" w:hanging="43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6.1 .Все посетители, получатели услуг, представители общественности вправе направлять в Комиссию обращения по вопросам противодействия коррупции, которые рассматриваются на заседании Комиссии.</w:t>
      </w:r>
    </w:p>
    <w:p w:rsidR="0013379D" w:rsidRPr="00165086" w:rsidRDefault="0013379D" w:rsidP="00165086">
      <w:pPr>
        <w:pStyle w:val="Style4"/>
        <w:widowControl/>
        <w:spacing w:line="276" w:lineRule="auto"/>
        <w:ind w:left="43" w:hanging="43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6.2.На заседание Комиссии могут быть приглашены представители общественности  и  СМИ.  По решению  председателя  Комиссии     информация не</w:t>
      </w:r>
      <w:r w:rsidR="00A25036" w:rsidRPr="00165086">
        <w:rPr>
          <w:rStyle w:val="FontStyle11"/>
          <w:sz w:val="24"/>
          <w:szCs w:val="24"/>
        </w:rPr>
        <w:t xml:space="preserve"> </w:t>
      </w:r>
      <w:r w:rsidRPr="00165086">
        <w:rPr>
          <w:rStyle w:val="FontStyle11"/>
          <w:sz w:val="24"/>
          <w:szCs w:val="24"/>
        </w:rPr>
        <w:t>конфиденциального характера о рассмотренных Комиссией проблемных вопросах может передаваться в СМИ для опубликования.</w:t>
      </w:r>
    </w:p>
    <w:p w:rsidR="004B2441" w:rsidRPr="00165086" w:rsidRDefault="004B2441" w:rsidP="00165086">
      <w:pPr>
        <w:pStyle w:val="Style2"/>
        <w:widowControl/>
        <w:spacing w:before="41" w:line="276" w:lineRule="auto"/>
        <w:ind w:left="4003"/>
        <w:rPr>
          <w:rStyle w:val="FontStyle13"/>
          <w:sz w:val="24"/>
          <w:szCs w:val="24"/>
        </w:rPr>
      </w:pPr>
    </w:p>
    <w:p w:rsidR="0013379D" w:rsidRPr="00165086" w:rsidRDefault="0013379D" w:rsidP="00165086">
      <w:pPr>
        <w:pStyle w:val="Style2"/>
        <w:widowControl/>
        <w:spacing w:before="41" w:line="276" w:lineRule="auto"/>
        <w:ind w:left="4003"/>
        <w:rPr>
          <w:rStyle w:val="FontStyle13"/>
          <w:sz w:val="24"/>
          <w:szCs w:val="24"/>
        </w:rPr>
      </w:pPr>
      <w:r w:rsidRPr="00165086">
        <w:rPr>
          <w:rStyle w:val="FontStyle13"/>
          <w:sz w:val="24"/>
          <w:szCs w:val="24"/>
        </w:rPr>
        <w:t>7. Взаимодействие</w:t>
      </w:r>
    </w:p>
    <w:p w:rsidR="0013379D" w:rsidRPr="00165086" w:rsidRDefault="0013379D" w:rsidP="00165086">
      <w:pPr>
        <w:pStyle w:val="Style3"/>
        <w:widowControl/>
        <w:tabs>
          <w:tab w:val="left" w:pos="284"/>
        </w:tabs>
        <w:spacing w:line="276" w:lineRule="auto"/>
        <w:ind w:right="7" w:firstLine="0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7.1.</w:t>
      </w:r>
      <w:r w:rsidRPr="00165086">
        <w:rPr>
          <w:rStyle w:val="FontStyle11"/>
          <w:sz w:val="24"/>
          <w:szCs w:val="24"/>
        </w:rPr>
        <w:tab/>
      </w:r>
      <w:r w:rsidR="004B2441" w:rsidRPr="00165086">
        <w:rPr>
          <w:rStyle w:val="FontStyle11"/>
          <w:sz w:val="24"/>
          <w:szCs w:val="24"/>
        </w:rPr>
        <w:t>П</w:t>
      </w:r>
      <w:r w:rsidRPr="00165086">
        <w:rPr>
          <w:rStyle w:val="FontStyle11"/>
          <w:sz w:val="24"/>
          <w:szCs w:val="24"/>
        </w:rPr>
        <w:t>редседа</w:t>
      </w:r>
      <w:r w:rsidR="004B2441" w:rsidRPr="00165086">
        <w:rPr>
          <w:rStyle w:val="FontStyle11"/>
          <w:sz w:val="24"/>
          <w:szCs w:val="24"/>
        </w:rPr>
        <w:t>т</w:t>
      </w:r>
      <w:r w:rsidR="00165086" w:rsidRPr="00165086">
        <w:rPr>
          <w:rStyle w:val="FontStyle11"/>
          <w:sz w:val="24"/>
          <w:szCs w:val="24"/>
        </w:rPr>
        <w:t xml:space="preserve">ель Комиссии </w:t>
      </w:r>
      <w:r w:rsidRPr="00165086">
        <w:rPr>
          <w:rStyle w:val="FontStyle11"/>
          <w:sz w:val="24"/>
          <w:szCs w:val="24"/>
        </w:rPr>
        <w:t>и члены Комиссии непосредственно взаимодействуют:</w:t>
      </w:r>
    </w:p>
    <w:p w:rsidR="0013379D" w:rsidRPr="00165086" w:rsidRDefault="0013379D" w:rsidP="00165086">
      <w:pPr>
        <w:pStyle w:val="Style3"/>
        <w:widowControl/>
        <w:numPr>
          <w:ilvl w:val="0"/>
          <w:numId w:val="5"/>
        </w:numPr>
        <w:tabs>
          <w:tab w:val="left" w:pos="972"/>
        </w:tabs>
        <w:spacing w:line="276" w:lineRule="auto"/>
        <w:ind w:firstLine="0"/>
        <w:rPr>
          <w:rStyle w:val="FontStyle11"/>
          <w:sz w:val="24"/>
          <w:szCs w:val="24"/>
        </w:rPr>
      </w:pPr>
      <w:proofErr w:type="gramStart"/>
      <w:r w:rsidRPr="00165086">
        <w:rPr>
          <w:rStyle w:val="FontStyle11"/>
          <w:sz w:val="24"/>
          <w:szCs w:val="24"/>
        </w:rPr>
        <w:t xml:space="preserve">с коллективом Учреждения по вопросам реализации мер противодействия коррупции, совершенствования методической </w:t>
      </w:r>
      <w:r w:rsidR="0092441C" w:rsidRPr="00165086">
        <w:rPr>
          <w:rStyle w:val="FontStyle11"/>
          <w:sz w:val="24"/>
          <w:szCs w:val="24"/>
        </w:rPr>
        <w:t>и</w:t>
      </w:r>
      <w:r w:rsidRPr="00165086">
        <w:rPr>
          <w:rStyle w:val="FontStyle11"/>
          <w:sz w:val="24"/>
          <w:szCs w:val="24"/>
        </w:rPr>
        <w:t xml:space="preserve"> организационной работы по противодействию коррупции в Учреждении;</w:t>
      </w:r>
      <w:proofErr w:type="gramEnd"/>
    </w:p>
    <w:p w:rsidR="0013379D" w:rsidRPr="00165086" w:rsidRDefault="0013379D" w:rsidP="00165086">
      <w:pPr>
        <w:pStyle w:val="Style3"/>
        <w:widowControl/>
        <w:numPr>
          <w:ilvl w:val="0"/>
          <w:numId w:val="5"/>
        </w:numPr>
        <w:tabs>
          <w:tab w:val="left" w:pos="972"/>
        </w:tabs>
        <w:spacing w:line="276" w:lineRule="auto"/>
        <w:ind w:firstLine="0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 xml:space="preserve">с родителями обучающихся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</w:t>
      </w:r>
      <w:r w:rsidRPr="00165086">
        <w:rPr>
          <w:rStyle w:val="FontStyle15"/>
          <w:b w:val="0"/>
        </w:rPr>
        <w:t>реализации</w:t>
      </w:r>
      <w:r w:rsidRPr="00165086">
        <w:rPr>
          <w:rStyle w:val="FontStyle15"/>
        </w:rPr>
        <w:t xml:space="preserve"> </w:t>
      </w:r>
      <w:r w:rsidRPr="00165086">
        <w:rPr>
          <w:rStyle w:val="FontStyle11"/>
          <w:sz w:val="24"/>
          <w:szCs w:val="24"/>
        </w:rPr>
        <w:t>мер противодействия коррупции в исполнительных органах государственной власти;</w:t>
      </w:r>
    </w:p>
    <w:p w:rsidR="0013379D" w:rsidRPr="00165086" w:rsidRDefault="0013379D" w:rsidP="00165086">
      <w:pPr>
        <w:pStyle w:val="Style3"/>
        <w:widowControl/>
        <w:numPr>
          <w:ilvl w:val="0"/>
          <w:numId w:val="5"/>
        </w:numPr>
        <w:tabs>
          <w:tab w:val="left" w:pos="972"/>
        </w:tabs>
        <w:spacing w:line="276" w:lineRule="auto"/>
        <w:ind w:firstLine="0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с администрацией Учреждения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13379D" w:rsidRPr="00165086" w:rsidRDefault="0013379D" w:rsidP="00165086">
      <w:pPr>
        <w:pStyle w:val="Style3"/>
        <w:widowControl/>
        <w:numPr>
          <w:ilvl w:val="0"/>
          <w:numId w:val="5"/>
        </w:numPr>
        <w:tabs>
          <w:tab w:val="left" w:pos="972"/>
        </w:tabs>
        <w:spacing w:line="276" w:lineRule="auto"/>
        <w:ind w:firstLine="0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lastRenderedPageBreak/>
        <w:t xml:space="preserve">с работниками (сотрудниками) Учреждения и </w:t>
      </w:r>
      <w:r w:rsidR="004B2441" w:rsidRPr="00165086">
        <w:rPr>
          <w:rStyle w:val="FontStyle11"/>
          <w:sz w:val="24"/>
          <w:szCs w:val="24"/>
        </w:rPr>
        <w:t>гра</w:t>
      </w:r>
      <w:r w:rsidRPr="00165086">
        <w:rPr>
          <w:rStyle w:val="FontStyle11"/>
          <w:sz w:val="24"/>
          <w:szCs w:val="24"/>
        </w:rPr>
        <w:t>жданами по рассмотрению их письменных обращений, связанных с вопросами противодействия коррупции в Учреждении;</w:t>
      </w:r>
    </w:p>
    <w:p w:rsidR="0013379D" w:rsidRPr="00165086" w:rsidRDefault="0013379D" w:rsidP="00165086">
      <w:pPr>
        <w:pStyle w:val="Style3"/>
        <w:widowControl/>
        <w:numPr>
          <w:ilvl w:val="0"/>
          <w:numId w:val="5"/>
        </w:numPr>
        <w:tabs>
          <w:tab w:val="left" w:pos="972"/>
        </w:tabs>
        <w:spacing w:line="276" w:lineRule="auto"/>
        <w:ind w:firstLine="0"/>
        <w:rPr>
          <w:rStyle w:val="FontStyle11"/>
          <w:sz w:val="24"/>
          <w:szCs w:val="24"/>
        </w:rPr>
      </w:pPr>
      <w:r w:rsidRPr="00165086">
        <w:rPr>
          <w:rStyle w:val="FontStyle11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</w:t>
      </w:r>
      <w:r w:rsidR="00A25036" w:rsidRPr="00165086">
        <w:rPr>
          <w:rStyle w:val="FontStyle11"/>
          <w:sz w:val="24"/>
          <w:szCs w:val="24"/>
        </w:rPr>
        <w:t>н</w:t>
      </w:r>
      <w:r w:rsidRPr="00165086">
        <w:rPr>
          <w:rStyle w:val="FontStyle11"/>
          <w:sz w:val="24"/>
          <w:szCs w:val="24"/>
        </w:rPr>
        <w:t>арушений.</w:t>
      </w:r>
    </w:p>
    <w:p w:rsidR="0013379D" w:rsidRPr="00165086" w:rsidRDefault="0013379D" w:rsidP="00165086">
      <w:pPr>
        <w:pStyle w:val="Style3"/>
        <w:widowControl/>
        <w:tabs>
          <w:tab w:val="left" w:pos="426"/>
        </w:tabs>
        <w:spacing w:line="276" w:lineRule="auto"/>
        <w:ind w:firstLine="0"/>
        <w:rPr>
          <w:rStyle w:val="FontStyle11"/>
          <w:sz w:val="24"/>
          <w:szCs w:val="24"/>
        </w:rPr>
      </w:pPr>
      <w:r w:rsidRPr="00165086">
        <w:rPr>
          <w:rStyle w:val="FontStyle13"/>
          <w:sz w:val="24"/>
          <w:szCs w:val="24"/>
        </w:rPr>
        <w:t>7</w:t>
      </w:r>
      <w:r w:rsidRPr="00165086">
        <w:rPr>
          <w:rStyle w:val="FontStyle11"/>
          <w:sz w:val="24"/>
          <w:szCs w:val="24"/>
        </w:rPr>
        <w:t>.2.</w:t>
      </w:r>
      <w:r w:rsidRPr="00165086">
        <w:rPr>
          <w:rStyle w:val="FontStyle11"/>
          <w:sz w:val="24"/>
          <w:szCs w:val="24"/>
        </w:rPr>
        <w:tab/>
        <w:t>Комиссия работает в тесном контакте с исполнительными органами</w:t>
      </w:r>
      <w:r w:rsidRPr="00165086">
        <w:rPr>
          <w:rStyle w:val="FontStyle11"/>
          <w:sz w:val="24"/>
          <w:szCs w:val="24"/>
        </w:rPr>
        <w:br/>
        <w:t>государственной власти, правоохранительными, контролирующими, налоговыми и</w:t>
      </w:r>
      <w:r w:rsidRPr="00165086">
        <w:rPr>
          <w:rStyle w:val="FontStyle11"/>
          <w:sz w:val="24"/>
          <w:szCs w:val="24"/>
        </w:rPr>
        <w:br/>
        <w:t>другими органами по вопросам, относящимся к компетенции Комиссии, а также</w:t>
      </w:r>
      <w:r w:rsidRPr="00165086">
        <w:rPr>
          <w:rStyle w:val="FontStyle11"/>
          <w:sz w:val="24"/>
          <w:szCs w:val="24"/>
        </w:rPr>
        <w:br/>
        <w:t>по вопросам получения в установленном порядке необходимой информации от них,</w:t>
      </w:r>
      <w:r w:rsidRPr="00165086">
        <w:rPr>
          <w:rStyle w:val="FontStyle11"/>
          <w:sz w:val="24"/>
          <w:szCs w:val="24"/>
        </w:rPr>
        <w:br/>
        <w:t>внесения дополнений в нормативные правовые акты с учетом изменений действующего</w:t>
      </w:r>
      <w:r w:rsidRPr="00165086">
        <w:rPr>
          <w:rStyle w:val="FontStyle11"/>
          <w:sz w:val="24"/>
          <w:szCs w:val="24"/>
        </w:rPr>
        <w:br/>
        <w:t>законодательства.</w:t>
      </w:r>
    </w:p>
    <w:p w:rsidR="0013379D" w:rsidRDefault="0013379D" w:rsidP="0013379D">
      <w:pPr>
        <w:pStyle w:val="Style2"/>
        <w:widowControl/>
        <w:rPr>
          <w:rStyle w:val="FontStyle13"/>
        </w:rPr>
      </w:pPr>
    </w:p>
    <w:p w:rsidR="0013379D" w:rsidRDefault="0013379D" w:rsidP="0013379D">
      <w:pPr>
        <w:pStyle w:val="Style2"/>
        <w:widowControl/>
        <w:rPr>
          <w:rStyle w:val="FontStyle13"/>
        </w:rPr>
      </w:pPr>
    </w:p>
    <w:p w:rsidR="00BA348F" w:rsidRDefault="00A8347E"/>
    <w:sectPr w:rsidR="00BA348F" w:rsidSect="00DB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60101C"/>
    <w:lvl w:ilvl="0">
      <w:numFmt w:val="bullet"/>
      <w:lvlText w:val="*"/>
      <w:lvlJc w:val="left"/>
    </w:lvl>
  </w:abstractNum>
  <w:abstractNum w:abstractNumId="1">
    <w:nsid w:val="17C92A09"/>
    <w:multiLevelType w:val="singleLevel"/>
    <w:tmpl w:val="9AE26874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2FE1089D"/>
    <w:multiLevelType w:val="singleLevel"/>
    <w:tmpl w:val="16E844FC"/>
    <w:lvl w:ilvl="0">
      <w:start w:val="1"/>
      <w:numFmt w:val="decimal"/>
      <w:lvlText w:val="3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3">
    <w:nsid w:val="6CF70A10"/>
    <w:multiLevelType w:val="singleLevel"/>
    <w:tmpl w:val="52B4295A"/>
    <w:lvl w:ilvl="0">
      <w:start w:val="4"/>
      <w:numFmt w:val="decimal"/>
      <w:lvlText w:val="3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4">
    <w:nsid w:val="6EB902C9"/>
    <w:multiLevelType w:val="singleLevel"/>
    <w:tmpl w:val="27265B30"/>
    <w:lvl w:ilvl="0">
      <w:start w:val="4"/>
      <w:numFmt w:val="decimal"/>
      <w:lvlText w:val="5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79D"/>
    <w:rsid w:val="0013379D"/>
    <w:rsid w:val="00165086"/>
    <w:rsid w:val="002B2EA8"/>
    <w:rsid w:val="004B2441"/>
    <w:rsid w:val="004D210A"/>
    <w:rsid w:val="0092441C"/>
    <w:rsid w:val="00A25036"/>
    <w:rsid w:val="00A8347E"/>
    <w:rsid w:val="00D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33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337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337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37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3379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13379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13379D"/>
    <w:pPr>
      <w:widowControl w:val="0"/>
      <w:autoSpaceDE w:val="0"/>
      <w:autoSpaceDN w:val="0"/>
      <w:adjustRightInd w:val="0"/>
      <w:spacing w:after="0" w:line="275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379D"/>
    <w:pPr>
      <w:widowControl w:val="0"/>
      <w:autoSpaceDE w:val="0"/>
      <w:autoSpaceDN w:val="0"/>
      <w:adjustRightInd w:val="0"/>
      <w:spacing w:after="0" w:line="266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33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3379D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2">
    <w:name w:val="Font Style12"/>
    <w:basedOn w:val="a0"/>
    <w:uiPriority w:val="99"/>
    <w:rsid w:val="004B2441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6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33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337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337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37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3379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13379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13379D"/>
    <w:pPr>
      <w:widowControl w:val="0"/>
      <w:autoSpaceDE w:val="0"/>
      <w:autoSpaceDN w:val="0"/>
      <w:adjustRightInd w:val="0"/>
      <w:spacing w:after="0" w:line="275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379D"/>
    <w:pPr>
      <w:widowControl w:val="0"/>
      <w:autoSpaceDE w:val="0"/>
      <w:autoSpaceDN w:val="0"/>
      <w:adjustRightInd w:val="0"/>
      <w:spacing w:after="0" w:line="266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33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3379D"/>
    <w:rPr>
      <w:rFonts w:ascii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2021-12-28T08:38:00Z</cp:lastPrinted>
  <dcterms:created xsi:type="dcterms:W3CDTF">2021-12-25T11:23:00Z</dcterms:created>
  <dcterms:modified xsi:type="dcterms:W3CDTF">2021-12-28T08:39:00Z</dcterms:modified>
</cp:coreProperties>
</file>