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D65" w:rsidRPr="00740D65" w:rsidRDefault="00740D65" w:rsidP="00740D65">
      <w:pPr>
        <w:jc w:val="center"/>
        <w:rPr>
          <w:rFonts w:ascii="Times New Roman" w:hAnsi="Times New Roman" w:cs="Times New Roman"/>
          <w:b/>
          <w:sz w:val="28"/>
          <w:szCs w:val="28"/>
        </w:rPr>
      </w:pPr>
      <w:r w:rsidRPr="00740D65">
        <w:rPr>
          <w:rFonts w:ascii="Times New Roman" w:hAnsi="Times New Roman" w:cs="Times New Roman"/>
          <w:b/>
          <w:sz w:val="28"/>
          <w:szCs w:val="28"/>
        </w:rPr>
        <w:t>Анализ работы МБУ ДО ДДТ г. Минеральные Воды</w:t>
      </w:r>
    </w:p>
    <w:p w:rsidR="00BD799C" w:rsidRPr="00740D65" w:rsidRDefault="00740D65" w:rsidP="00740D65">
      <w:pPr>
        <w:jc w:val="center"/>
        <w:rPr>
          <w:rFonts w:ascii="Times New Roman" w:hAnsi="Times New Roman" w:cs="Times New Roman"/>
          <w:b/>
          <w:sz w:val="28"/>
          <w:szCs w:val="28"/>
        </w:rPr>
      </w:pPr>
      <w:r w:rsidRPr="00740D65">
        <w:rPr>
          <w:rFonts w:ascii="Times New Roman" w:hAnsi="Times New Roman" w:cs="Times New Roman"/>
          <w:b/>
          <w:sz w:val="28"/>
          <w:szCs w:val="28"/>
        </w:rPr>
        <w:t>в  1-м полугодии 2021-2022 учебного года</w:t>
      </w:r>
    </w:p>
    <w:p w:rsidR="00517019" w:rsidRDefault="00A96B2A">
      <w:pPr>
        <w:rPr>
          <w:rFonts w:ascii="Times New Roman" w:hAnsi="Times New Roman" w:cs="Times New Roman"/>
          <w:sz w:val="28"/>
          <w:szCs w:val="28"/>
        </w:rPr>
      </w:pPr>
      <w:r>
        <w:rPr>
          <w:rFonts w:ascii="Times New Roman" w:hAnsi="Times New Roman" w:cs="Times New Roman"/>
          <w:sz w:val="28"/>
          <w:szCs w:val="28"/>
        </w:rPr>
        <w:t xml:space="preserve">Дом детского творчества осуществляет образовательную, воспитательную, организационно-массовую и методическую работу. Образовательная работа ведется в объединениях дополнительного образования по дополнительным общеобразовательным </w:t>
      </w:r>
      <w:proofErr w:type="spellStart"/>
      <w:r>
        <w:rPr>
          <w:rFonts w:ascii="Times New Roman" w:hAnsi="Times New Roman" w:cs="Times New Roman"/>
          <w:sz w:val="28"/>
          <w:szCs w:val="28"/>
        </w:rPr>
        <w:t>общеразвивающим</w:t>
      </w:r>
      <w:proofErr w:type="spellEnd"/>
      <w:r>
        <w:rPr>
          <w:rFonts w:ascii="Times New Roman" w:hAnsi="Times New Roman" w:cs="Times New Roman"/>
          <w:sz w:val="28"/>
          <w:szCs w:val="28"/>
        </w:rPr>
        <w:t xml:space="preserve"> программам  4 направленностей.  </w:t>
      </w:r>
    </w:p>
    <w:p w:rsidR="00740D65" w:rsidRDefault="00A96B2A">
      <w:pPr>
        <w:rPr>
          <w:rFonts w:ascii="Times New Roman" w:hAnsi="Times New Roman" w:cs="Times New Roman"/>
          <w:sz w:val="28"/>
          <w:szCs w:val="28"/>
        </w:rPr>
      </w:pPr>
      <w:r>
        <w:rPr>
          <w:rFonts w:ascii="Times New Roman" w:hAnsi="Times New Roman" w:cs="Times New Roman"/>
          <w:sz w:val="28"/>
          <w:szCs w:val="28"/>
        </w:rPr>
        <w:t xml:space="preserve">В первом полугодии 2021-2022 учебного года произошло увеличение количества объединений до 25 с 23. Приняты на работу 2 педагога, имеющие инвалидность. Увеличилось количество групп </w:t>
      </w:r>
      <w:r w:rsidR="00104C6C">
        <w:rPr>
          <w:rFonts w:ascii="Times New Roman" w:hAnsi="Times New Roman" w:cs="Times New Roman"/>
          <w:sz w:val="28"/>
          <w:szCs w:val="28"/>
        </w:rPr>
        <w:t xml:space="preserve">с 67 </w:t>
      </w:r>
      <w:r>
        <w:rPr>
          <w:rFonts w:ascii="Times New Roman" w:hAnsi="Times New Roman" w:cs="Times New Roman"/>
          <w:sz w:val="28"/>
          <w:szCs w:val="28"/>
        </w:rPr>
        <w:t xml:space="preserve">до 77 и обучающихся </w:t>
      </w:r>
      <w:r w:rsidR="00104C6C">
        <w:rPr>
          <w:rFonts w:ascii="Times New Roman" w:hAnsi="Times New Roman" w:cs="Times New Roman"/>
          <w:sz w:val="28"/>
          <w:szCs w:val="28"/>
        </w:rPr>
        <w:t xml:space="preserve"> с 778 </w:t>
      </w:r>
      <w:r>
        <w:rPr>
          <w:rFonts w:ascii="Times New Roman" w:hAnsi="Times New Roman" w:cs="Times New Roman"/>
          <w:sz w:val="28"/>
          <w:szCs w:val="28"/>
        </w:rPr>
        <w:t>до 896 человек в соответствии с муниципальным заданием. Проводилась большая работа с родителями по регистрации детей в системе «Навигатор» и записи в объединения через «Навигатор».</w:t>
      </w:r>
    </w:p>
    <w:tbl>
      <w:tblPr>
        <w:tblStyle w:val="a5"/>
        <w:tblW w:w="9781" w:type="dxa"/>
        <w:tblInd w:w="-34" w:type="dxa"/>
        <w:tblLook w:val="04A0"/>
      </w:tblPr>
      <w:tblGrid>
        <w:gridCol w:w="478"/>
        <w:gridCol w:w="4626"/>
        <w:gridCol w:w="1890"/>
        <w:gridCol w:w="1234"/>
        <w:gridCol w:w="1553"/>
      </w:tblGrid>
      <w:tr w:rsidR="00A96B2A" w:rsidRPr="00D65482" w:rsidTr="00A96B2A">
        <w:tc>
          <w:tcPr>
            <w:tcW w:w="478" w:type="dxa"/>
          </w:tcPr>
          <w:p w:rsidR="00A96B2A" w:rsidRPr="00D65482" w:rsidRDefault="00A96B2A" w:rsidP="00A96B2A">
            <w:pPr>
              <w:ind w:left="142"/>
              <w:rPr>
                <w:rFonts w:ascii="Times New Roman" w:hAnsi="Times New Roman" w:cs="Times New Roman"/>
                <w:sz w:val="24"/>
                <w:szCs w:val="24"/>
              </w:rPr>
            </w:pPr>
            <w:r w:rsidRPr="00D65482">
              <w:rPr>
                <w:rFonts w:ascii="Times New Roman" w:hAnsi="Times New Roman" w:cs="Times New Roman"/>
                <w:sz w:val="24"/>
                <w:szCs w:val="24"/>
              </w:rPr>
              <w:t>1</w:t>
            </w:r>
          </w:p>
        </w:tc>
        <w:tc>
          <w:tcPr>
            <w:tcW w:w="4626"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 xml:space="preserve">Социально-гуманитарная направленность                 </w:t>
            </w:r>
          </w:p>
        </w:tc>
        <w:tc>
          <w:tcPr>
            <w:tcW w:w="1890"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6 объединений</w:t>
            </w:r>
          </w:p>
        </w:tc>
        <w:tc>
          <w:tcPr>
            <w:tcW w:w="1234" w:type="dxa"/>
          </w:tcPr>
          <w:p w:rsidR="00A96B2A" w:rsidRPr="00D65482" w:rsidRDefault="00A96B2A" w:rsidP="00A96B2A">
            <w:pPr>
              <w:ind w:left="34"/>
              <w:rPr>
                <w:rFonts w:ascii="Times New Roman" w:hAnsi="Times New Roman" w:cs="Times New Roman"/>
                <w:sz w:val="24"/>
                <w:szCs w:val="24"/>
              </w:rPr>
            </w:pPr>
            <w:r>
              <w:rPr>
                <w:rFonts w:ascii="Times New Roman" w:hAnsi="Times New Roman" w:cs="Times New Roman"/>
                <w:sz w:val="24"/>
                <w:szCs w:val="24"/>
              </w:rPr>
              <w:t>11 групп</w:t>
            </w:r>
          </w:p>
        </w:tc>
        <w:tc>
          <w:tcPr>
            <w:tcW w:w="1553"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125 детей</w:t>
            </w:r>
          </w:p>
        </w:tc>
      </w:tr>
      <w:tr w:rsidR="00A96B2A" w:rsidRPr="00D65482" w:rsidTr="00A96B2A">
        <w:tc>
          <w:tcPr>
            <w:tcW w:w="478" w:type="dxa"/>
          </w:tcPr>
          <w:p w:rsidR="00A96B2A" w:rsidRPr="00D65482" w:rsidRDefault="00A96B2A" w:rsidP="00A96B2A">
            <w:pPr>
              <w:ind w:left="142"/>
              <w:rPr>
                <w:rFonts w:ascii="Times New Roman" w:hAnsi="Times New Roman" w:cs="Times New Roman"/>
                <w:sz w:val="24"/>
                <w:szCs w:val="24"/>
              </w:rPr>
            </w:pPr>
            <w:r w:rsidRPr="00D65482">
              <w:rPr>
                <w:rFonts w:ascii="Times New Roman" w:hAnsi="Times New Roman" w:cs="Times New Roman"/>
                <w:sz w:val="24"/>
                <w:szCs w:val="24"/>
              </w:rPr>
              <w:t>2</w:t>
            </w:r>
          </w:p>
        </w:tc>
        <w:tc>
          <w:tcPr>
            <w:tcW w:w="4626"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Художественная направленность</w:t>
            </w:r>
          </w:p>
        </w:tc>
        <w:tc>
          <w:tcPr>
            <w:tcW w:w="1890"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15 объединений</w:t>
            </w:r>
          </w:p>
        </w:tc>
        <w:tc>
          <w:tcPr>
            <w:tcW w:w="1234"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50 групп</w:t>
            </w:r>
          </w:p>
        </w:tc>
        <w:tc>
          <w:tcPr>
            <w:tcW w:w="1553"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575 детей</w:t>
            </w:r>
          </w:p>
        </w:tc>
      </w:tr>
      <w:tr w:rsidR="00A96B2A" w:rsidRPr="00D65482" w:rsidTr="00A96B2A">
        <w:tc>
          <w:tcPr>
            <w:tcW w:w="478" w:type="dxa"/>
          </w:tcPr>
          <w:p w:rsidR="00A96B2A" w:rsidRPr="00D65482" w:rsidRDefault="00A96B2A" w:rsidP="00A96B2A">
            <w:pPr>
              <w:ind w:left="142"/>
              <w:rPr>
                <w:rFonts w:ascii="Times New Roman" w:hAnsi="Times New Roman" w:cs="Times New Roman"/>
                <w:sz w:val="24"/>
                <w:szCs w:val="24"/>
              </w:rPr>
            </w:pPr>
            <w:r w:rsidRPr="00D65482">
              <w:rPr>
                <w:rFonts w:ascii="Times New Roman" w:hAnsi="Times New Roman" w:cs="Times New Roman"/>
                <w:sz w:val="24"/>
                <w:szCs w:val="24"/>
              </w:rPr>
              <w:t>3</w:t>
            </w:r>
          </w:p>
        </w:tc>
        <w:tc>
          <w:tcPr>
            <w:tcW w:w="4626"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Физкультурно-спортивная направленность</w:t>
            </w:r>
          </w:p>
        </w:tc>
        <w:tc>
          <w:tcPr>
            <w:tcW w:w="1890"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3 объединения</w:t>
            </w:r>
          </w:p>
        </w:tc>
        <w:tc>
          <w:tcPr>
            <w:tcW w:w="1234"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9 групп</w:t>
            </w:r>
          </w:p>
        </w:tc>
        <w:tc>
          <w:tcPr>
            <w:tcW w:w="1553"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151 человек</w:t>
            </w:r>
          </w:p>
        </w:tc>
      </w:tr>
      <w:tr w:rsidR="00A96B2A" w:rsidRPr="00D65482" w:rsidTr="00A96B2A">
        <w:tc>
          <w:tcPr>
            <w:tcW w:w="478" w:type="dxa"/>
          </w:tcPr>
          <w:p w:rsidR="00A96B2A" w:rsidRPr="00D65482" w:rsidRDefault="00A96B2A" w:rsidP="00A96B2A">
            <w:pPr>
              <w:ind w:left="142"/>
              <w:rPr>
                <w:rFonts w:ascii="Times New Roman" w:hAnsi="Times New Roman" w:cs="Times New Roman"/>
                <w:sz w:val="24"/>
                <w:szCs w:val="24"/>
              </w:rPr>
            </w:pPr>
            <w:r w:rsidRPr="00D65482">
              <w:rPr>
                <w:rFonts w:ascii="Times New Roman" w:hAnsi="Times New Roman" w:cs="Times New Roman"/>
                <w:sz w:val="24"/>
                <w:szCs w:val="24"/>
              </w:rPr>
              <w:t>4</w:t>
            </w:r>
          </w:p>
        </w:tc>
        <w:tc>
          <w:tcPr>
            <w:tcW w:w="4626"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Естественнонаучная направленность</w:t>
            </w:r>
          </w:p>
        </w:tc>
        <w:tc>
          <w:tcPr>
            <w:tcW w:w="1890"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1 объединение</w:t>
            </w:r>
          </w:p>
        </w:tc>
        <w:tc>
          <w:tcPr>
            <w:tcW w:w="1234"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7 групп</w:t>
            </w:r>
          </w:p>
        </w:tc>
        <w:tc>
          <w:tcPr>
            <w:tcW w:w="1553"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45 детей</w:t>
            </w:r>
          </w:p>
        </w:tc>
      </w:tr>
      <w:tr w:rsidR="00A96B2A" w:rsidRPr="00D65482" w:rsidTr="00A96B2A">
        <w:tc>
          <w:tcPr>
            <w:tcW w:w="478" w:type="dxa"/>
          </w:tcPr>
          <w:p w:rsidR="00A96B2A" w:rsidRPr="00D65482" w:rsidRDefault="00A96B2A" w:rsidP="00A96B2A">
            <w:pPr>
              <w:ind w:left="142"/>
              <w:rPr>
                <w:rFonts w:ascii="Times New Roman" w:hAnsi="Times New Roman" w:cs="Times New Roman"/>
                <w:sz w:val="24"/>
                <w:szCs w:val="24"/>
              </w:rPr>
            </w:pPr>
          </w:p>
        </w:tc>
        <w:tc>
          <w:tcPr>
            <w:tcW w:w="4626" w:type="dxa"/>
          </w:tcPr>
          <w:p w:rsidR="00A96B2A" w:rsidRPr="00D65482" w:rsidRDefault="00A96B2A" w:rsidP="00A96B2A">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890"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25 объединений</w:t>
            </w:r>
          </w:p>
        </w:tc>
        <w:tc>
          <w:tcPr>
            <w:tcW w:w="1234"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77 групп</w:t>
            </w:r>
          </w:p>
        </w:tc>
        <w:tc>
          <w:tcPr>
            <w:tcW w:w="1553" w:type="dxa"/>
          </w:tcPr>
          <w:p w:rsidR="00A96B2A" w:rsidRPr="00D65482" w:rsidRDefault="00A96B2A" w:rsidP="00A96B2A">
            <w:pPr>
              <w:rPr>
                <w:rFonts w:ascii="Times New Roman" w:hAnsi="Times New Roman" w:cs="Times New Roman"/>
                <w:sz w:val="24"/>
                <w:szCs w:val="24"/>
              </w:rPr>
            </w:pPr>
            <w:r>
              <w:rPr>
                <w:rFonts w:ascii="Times New Roman" w:hAnsi="Times New Roman" w:cs="Times New Roman"/>
                <w:sz w:val="24"/>
                <w:szCs w:val="24"/>
              </w:rPr>
              <w:t>896 детей</w:t>
            </w:r>
          </w:p>
        </w:tc>
      </w:tr>
    </w:tbl>
    <w:p w:rsidR="00A96B2A" w:rsidRDefault="00A96B2A" w:rsidP="00A96B2A">
      <w:pPr>
        <w:rPr>
          <w:rFonts w:ascii="Times New Roman" w:hAnsi="Times New Roman" w:cs="Times New Roman"/>
          <w:sz w:val="28"/>
          <w:szCs w:val="28"/>
        </w:rPr>
      </w:pPr>
    </w:p>
    <w:p w:rsidR="00A96B2A" w:rsidRDefault="00A96B2A" w:rsidP="00A96B2A">
      <w:pPr>
        <w:rPr>
          <w:rFonts w:ascii="Times New Roman" w:hAnsi="Times New Roman" w:cs="Times New Roman"/>
          <w:sz w:val="28"/>
          <w:szCs w:val="28"/>
        </w:rPr>
      </w:pPr>
      <w:r>
        <w:rPr>
          <w:rFonts w:ascii="Times New Roman" w:hAnsi="Times New Roman" w:cs="Times New Roman"/>
          <w:sz w:val="28"/>
          <w:szCs w:val="28"/>
        </w:rPr>
        <w:t>Возрастной состав обучающихся:</w:t>
      </w:r>
    </w:p>
    <w:tbl>
      <w:tblPr>
        <w:tblStyle w:val="a5"/>
        <w:tblW w:w="0" w:type="auto"/>
        <w:tblLook w:val="04A0"/>
      </w:tblPr>
      <w:tblGrid>
        <w:gridCol w:w="1668"/>
        <w:gridCol w:w="141"/>
        <w:gridCol w:w="1560"/>
        <w:gridCol w:w="1559"/>
      </w:tblGrid>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5-6 лет</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121</w:t>
            </w:r>
          </w:p>
        </w:tc>
      </w:tr>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7-9 лет</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392</w:t>
            </w:r>
          </w:p>
        </w:tc>
      </w:tr>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10-14 лет</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315</w:t>
            </w:r>
          </w:p>
        </w:tc>
      </w:tr>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15-17 лет</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63</w:t>
            </w:r>
          </w:p>
        </w:tc>
      </w:tr>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18 и старше</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5</w:t>
            </w:r>
          </w:p>
        </w:tc>
      </w:tr>
      <w:tr w:rsidR="00A96B2A" w:rsidRPr="00D65482" w:rsidTr="00A96B2A">
        <w:trPr>
          <w:gridAfter w:val="1"/>
          <w:wAfter w:w="1559" w:type="dxa"/>
        </w:trPr>
        <w:tc>
          <w:tcPr>
            <w:tcW w:w="1809" w:type="dxa"/>
            <w:gridSpan w:val="2"/>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 xml:space="preserve">Итого </w:t>
            </w:r>
          </w:p>
        </w:tc>
        <w:tc>
          <w:tcPr>
            <w:tcW w:w="1560" w:type="dxa"/>
          </w:tcPr>
          <w:p w:rsidR="00A96B2A" w:rsidRPr="00D65482" w:rsidRDefault="00A96B2A" w:rsidP="00A96B2A">
            <w:pPr>
              <w:rPr>
                <w:rFonts w:ascii="Times New Roman" w:hAnsi="Times New Roman" w:cs="Times New Roman"/>
                <w:sz w:val="24"/>
                <w:szCs w:val="24"/>
              </w:rPr>
            </w:pPr>
            <w:r w:rsidRPr="00D65482">
              <w:rPr>
                <w:rFonts w:ascii="Times New Roman" w:hAnsi="Times New Roman" w:cs="Times New Roman"/>
                <w:sz w:val="24"/>
                <w:szCs w:val="24"/>
              </w:rPr>
              <w:t>896</w:t>
            </w:r>
          </w:p>
        </w:tc>
      </w:tr>
      <w:tr w:rsidR="00740D65" w:rsidRPr="00D65482" w:rsidTr="00A96B2A">
        <w:tc>
          <w:tcPr>
            <w:tcW w:w="1668" w:type="dxa"/>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девочек</w:t>
            </w:r>
          </w:p>
        </w:tc>
        <w:tc>
          <w:tcPr>
            <w:tcW w:w="1701" w:type="dxa"/>
            <w:gridSpan w:val="2"/>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мальчиков</w:t>
            </w:r>
          </w:p>
        </w:tc>
        <w:tc>
          <w:tcPr>
            <w:tcW w:w="1559" w:type="dxa"/>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всего</w:t>
            </w:r>
          </w:p>
        </w:tc>
      </w:tr>
      <w:tr w:rsidR="00740D65" w:rsidRPr="00D65482" w:rsidTr="00A96B2A">
        <w:tc>
          <w:tcPr>
            <w:tcW w:w="1668" w:type="dxa"/>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623</w:t>
            </w:r>
          </w:p>
        </w:tc>
        <w:tc>
          <w:tcPr>
            <w:tcW w:w="1701" w:type="dxa"/>
            <w:gridSpan w:val="2"/>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273</w:t>
            </w:r>
          </w:p>
        </w:tc>
        <w:tc>
          <w:tcPr>
            <w:tcW w:w="1559" w:type="dxa"/>
          </w:tcPr>
          <w:p w:rsidR="00740D65" w:rsidRPr="00D65482" w:rsidRDefault="00740D65" w:rsidP="00A96B2A">
            <w:pPr>
              <w:rPr>
                <w:rFonts w:ascii="Times New Roman" w:hAnsi="Times New Roman" w:cs="Times New Roman"/>
                <w:sz w:val="24"/>
                <w:szCs w:val="24"/>
              </w:rPr>
            </w:pPr>
            <w:r w:rsidRPr="00D65482">
              <w:rPr>
                <w:rFonts w:ascii="Times New Roman" w:hAnsi="Times New Roman" w:cs="Times New Roman"/>
                <w:sz w:val="24"/>
                <w:szCs w:val="24"/>
              </w:rPr>
              <w:t>896</w:t>
            </w:r>
          </w:p>
        </w:tc>
      </w:tr>
    </w:tbl>
    <w:p w:rsidR="00740D65" w:rsidRDefault="00740D65" w:rsidP="00740D65"/>
    <w:p w:rsidR="00740D65" w:rsidRPr="00A96B2A" w:rsidRDefault="00A96B2A" w:rsidP="00740D65">
      <w:pPr>
        <w:rPr>
          <w:rFonts w:ascii="Times New Roman" w:hAnsi="Times New Roman" w:cs="Times New Roman"/>
          <w:sz w:val="28"/>
          <w:szCs w:val="28"/>
        </w:rPr>
      </w:pPr>
      <w:r w:rsidRPr="00A96B2A">
        <w:rPr>
          <w:rFonts w:ascii="Times New Roman" w:hAnsi="Times New Roman" w:cs="Times New Roman"/>
          <w:sz w:val="28"/>
          <w:szCs w:val="28"/>
        </w:rPr>
        <w:t xml:space="preserve">Занятия обучающихся проводятся в основном в Доме творчества, несколько групп занимаются в СОШ№20, СОШ№14, СОШ№8 с. </w:t>
      </w:r>
      <w:proofErr w:type="spellStart"/>
      <w:r w:rsidRPr="00A96B2A">
        <w:rPr>
          <w:rFonts w:ascii="Times New Roman" w:hAnsi="Times New Roman" w:cs="Times New Roman"/>
          <w:sz w:val="28"/>
          <w:szCs w:val="28"/>
        </w:rPr>
        <w:t>Левокумка</w:t>
      </w:r>
      <w:proofErr w:type="spellEnd"/>
      <w:r w:rsidRPr="00A96B2A">
        <w:rPr>
          <w:rFonts w:ascii="Times New Roman" w:hAnsi="Times New Roman" w:cs="Times New Roman"/>
          <w:sz w:val="28"/>
          <w:szCs w:val="28"/>
        </w:rPr>
        <w:t xml:space="preserve"> и СОШ№1 с. Канглы, чтобы создать более комфортные условия для обучающихся.</w:t>
      </w:r>
    </w:p>
    <w:p w:rsidR="00740D65" w:rsidRPr="00D65482" w:rsidRDefault="00740D65" w:rsidP="00740D65">
      <w:pPr>
        <w:rPr>
          <w:rFonts w:ascii="Times New Roman" w:hAnsi="Times New Roman" w:cs="Times New Roman"/>
          <w:sz w:val="24"/>
          <w:szCs w:val="24"/>
        </w:rPr>
      </w:pPr>
      <w:r w:rsidRPr="00D65482">
        <w:rPr>
          <w:rFonts w:ascii="Times New Roman" w:hAnsi="Times New Roman" w:cs="Times New Roman"/>
          <w:sz w:val="24"/>
          <w:szCs w:val="24"/>
        </w:rPr>
        <w:t>Обучаются на базе школ</w:t>
      </w:r>
    </w:p>
    <w:tbl>
      <w:tblPr>
        <w:tblStyle w:val="a5"/>
        <w:tblW w:w="0" w:type="auto"/>
        <w:tblLook w:val="04A0"/>
      </w:tblPr>
      <w:tblGrid>
        <w:gridCol w:w="1951"/>
        <w:gridCol w:w="2693"/>
        <w:gridCol w:w="1595"/>
        <w:gridCol w:w="1595"/>
        <w:gridCol w:w="1595"/>
      </w:tblGrid>
      <w:tr w:rsidR="00740D65" w:rsidTr="00A96B2A">
        <w:tc>
          <w:tcPr>
            <w:tcW w:w="1951"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 xml:space="preserve">№ </w:t>
            </w:r>
            <w:proofErr w:type="spellStart"/>
            <w:r w:rsidRPr="006F4F05">
              <w:rPr>
                <w:rFonts w:ascii="Times New Roman" w:hAnsi="Times New Roman" w:cs="Times New Roman"/>
                <w:sz w:val="24"/>
                <w:szCs w:val="24"/>
              </w:rPr>
              <w:t>сош</w:t>
            </w:r>
            <w:proofErr w:type="spellEnd"/>
          </w:p>
        </w:tc>
        <w:tc>
          <w:tcPr>
            <w:tcW w:w="2693"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Название объединения</w:t>
            </w:r>
          </w:p>
        </w:tc>
        <w:tc>
          <w:tcPr>
            <w:tcW w:w="1595"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Количество объединений</w:t>
            </w:r>
          </w:p>
        </w:tc>
        <w:tc>
          <w:tcPr>
            <w:tcW w:w="1595"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Количество групп</w:t>
            </w:r>
          </w:p>
        </w:tc>
        <w:tc>
          <w:tcPr>
            <w:tcW w:w="1595"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Количество детей</w:t>
            </w:r>
          </w:p>
        </w:tc>
      </w:tr>
      <w:tr w:rsidR="00740D65" w:rsidTr="00A96B2A">
        <w:tc>
          <w:tcPr>
            <w:tcW w:w="1951" w:type="dxa"/>
          </w:tcPr>
          <w:p w:rsidR="00740D6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 xml:space="preserve">СОШ № 1 </w:t>
            </w:r>
          </w:p>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с. Канглы</w:t>
            </w:r>
          </w:p>
        </w:tc>
        <w:tc>
          <w:tcPr>
            <w:tcW w:w="2693"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«Очумелые ручки»</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12</w:t>
            </w:r>
          </w:p>
        </w:tc>
      </w:tr>
      <w:tr w:rsidR="00740D65" w:rsidTr="00A96B2A">
        <w:tc>
          <w:tcPr>
            <w:tcW w:w="1951"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СОШ № 20</w:t>
            </w:r>
          </w:p>
        </w:tc>
        <w:tc>
          <w:tcPr>
            <w:tcW w:w="2693" w:type="dxa"/>
          </w:tcPr>
          <w:p w:rsidR="00740D65" w:rsidRPr="006F4F05" w:rsidRDefault="00740D65" w:rsidP="00A96B2A">
            <w:pPr>
              <w:rPr>
                <w:rFonts w:ascii="Times New Roman" w:hAnsi="Times New Roman" w:cs="Times New Roman"/>
                <w:sz w:val="24"/>
                <w:szCs w:val="24"/>
              </w:rPr>
            </w:pPr>
            <w:r>
              <w:rPr>
                <w:rFonts w:ascii="Times New Roman" w:hAnsi="Times New Roman" w:cs="Times New Roman"/>
                <w:sz w:val="24"/>
                <w:szCs w:val="24"/>
              </w:rPr>
              <w:t>«Учение с увлечением. Интрига»</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23</w:t>
            </w:r>
          </w:p>
        </w:tc>
      </w:tr>
      <w:tr w:rsidR="00740D65" w:rsidTr="00A96B2A">
        <w:trPr>
          <w:trHeight w:val="280"/>
        </w:trPr>
        <w:tc>
          <w:tcPr>
            <w:tcW w:w="1951" w:type="dxa"/>
            <w:vMerge w:val="restart"/>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 xml:space="preserve">СОШ № 14 х. </w:t>
            </w:r>
            <w:r w:rsidRPr="006F4F05">
              <w:rPr>
                <w:rFonts w:ascii="Times New Roman" w:hAnsi="Times New Roman" w:cs="Times New Roman"/>
                <w:sz w:val="24"/>
                <w:szCs w:val="24"/>
              </w:rPr>
              <w:lastRenderedPageBreak/>
              <w:t>Красный Пахарь</w:t>
            </w:r>
          </w:p>
        </w:tc>
        <w:tc>
          <w:tcPr>
            <w:tcW w:w="2693" w:type="dxa"/>
          </w:tcPr>
          <w:p w:rsidR="00740D65" w:rsidRDefault="00740D65" w:rsidP="00A96B2A">
            <w:pPr>
              <w:rPr>
                <w:rFonts w:ascii="Times New Roman" w:hAnsi="Times New Roman" w:cs="Times New Roman"/>
                <w:sz w:val="24"/>
                <w:szCs w:val="24"/>
              </w:rPr>
            </w:pPr>
            <w:r>
              <w:rPr>
                <w:rFonts w:ascii="Times New Roman" w:hAnsi="Times New Roman" w:cs="Times New Roman"/>
                <w:sz w:val="24"/>
                <w:szCs w:val="24"/>
              </w:rPr>
              <w:lastRenderedPageBreak/>
              <w:t>«Удивительное рядом»</w:t>
            </w:r>
          </w:p>
          <w:p w:rsidR="00740D65" w:rsidRPr="006F4F05" w:rsidRDefault="00740D65" w:rsidP="00A96B2A">
            <w:pPr>
              <w:rPr>
                <w:rFonts w:ascii="Times New Roman" w:hAnsi="Times New Roman" w:cs="Times New Roman"/>
                <w:sz w:val="24"/>
                <w:szCs w:val="24"/>
              </w:rPr>
            </w:pP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34</w:t>
            </w:r>
          </w:p>
        </w:tc>
      </w:tr>
      <w:tr w:rsidR="00740D65" w:rsidTr="00A96B2A">
        <w:trPr>
          <w:trHeight w:val="280"/>
        </w:trPr>
        <w:tc>
          <w:tcPr>
            <w:tcW w:w="1951" w:type="dxa"/>
            <w:vMerge/>
          </w:tcPr>
          <w:p w:rsidR="00740D65" w:rsidRPr="006F4F05" w:rsidRDefault="00740D65" w:rsidP="00A96B2A">
            <w:pPr>
              <w:rPr>
                <w:rFonts w:ascii="Times New Roman" w:hAnsi="Times New Roman" w:cs="Times New Roman"/>
                <w:sz w:val="24"/>
                <w:szCs w:val="24"/>
              </w:rPr>
            </w:pPr>
          </w:p>
        </w:tc>
        <w:tc>
          <w:tcPr>
            <w:tcW w:w="2693" w:type="dxa"/>
          </w:tcPr>
          <w:p w:rsidR="00740D65" w:rsidRDefault="00740D65" w:rsidP="00A96B2A">
            <w:pPr>
              <w:rPr>
                <w:rFonts w:ascii="Times New Roman" w:hAnsi="Times New Roman" w:cs="Times New Roman"/>
                <w:sz w:val="24"/>
                <w:szCs w:val="24"/>
              </w:rPr>
            </w:pPr>
            <w:r>
              <w:rPr>
                <w:rFonts w:ascii="Times New Roman" w:hAnsi="Times New Roman" w:cs="Times New Roman"/>
                <w:sz w:val="24"/>
                <w:szCs w:val="24"/>
              </w:rPr>
              <w:t>«Шахматы, шашки</w:t>
            </w:r>
          </w:p>
          <w:p w:rsidR="00740D65" w:rsidRDefault="00740D65" w:rsidP="00A96B2A">
            <w:pPr>
              <w:rPr>
                <w:rFonts w:ascii="Times New Roman" w:hAnsi="Times New Roman" w:cs="Times New Roman"/>
                <w:sz w:val="24"/>
                <w:szCs w:val="24"/>
              </w:rPr>
            </w:pP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35</w:t>
            </w:r>
          </w:p>
        </w:tc>
      </w:tr>
      <w:tr w:rsidR="00740D65" w:rsidTr="00A96B2A">
        <w:tc>
          <w:tcPr>
            <w:tcW w:w="1951"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 xml:space="preserve">СОШ № 8 с. </w:t>
            </w:r>
            <w:proofErr w:type="spellStart"/>
            <w:r w:rsidRPr="006F4F05">
              <w:rPr>
                <w:rFonts w:ascii="Times New Roman" w:hAnsi="Times New Roman" w:cs="Times New Roman"/>
                <w:sz w:val="24"/>
                <w:szCs w:val="24"/>
              </w:rPr>
              <w:t>Левокумка</w:t>
            </w:r>
            <w:proofErr w:type="spellEnd"/>
          </w:p>
        </w:tc>
        <w:tc>
          <w:tcPr>
            <w:tcW w:w="2693" w:type="dxa"/>
          </w:tcPr>
          <w:p w:rsidR="00740D65" w:rsidRPr="006F4F05" w:rsidRDefault="00740D65" w:rsidP="00A96B2A">
            <w:pPr>
              <w:rPr>
                <w:rFonts w:ascii="Times New Roman" w:hAnsi="Times New Roman" w:cs="Times New Roman"/>
                <w:sz w:val="24"/>
                <w:szCs w:val="24"/>
              </w:rPr>
            </w:pPr>
            <w:r>
              <w:rPr>
                <w:rFonts w:ascii="Times New Roman" w:hAnsi="Times New Roman" w:cs="Times New Roman"/>
                <w:sz w:val="24"/>
                <w:szCs w:val="24"/>
              </w:rPr>
              <w:t>«Фантазия»</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32</w:t>
            </w:r>
          </w:p>
        </w:tc>
      </w:tr>
      <w:tr w:rsidR="00740D65" w:rsidTr="00A96B2A">
        <w:tc>
          <w:tcPr>
            <w:tcW w:w="1951" w:type="dxa"/>
          </w:tcPr>
          <w:p w:rsidR="00740D65" w:rsidRPr="006F4F05" w:rsidRDefault="00740D65" w:rsidP="00A96B2A">
            <w:pPr>
              <w:rPr>
                <w:rFonts w:ascii="Times New Roman" w:hAnsi="Times New Roman" w:cs="Times New Roman"/>
                <w:sz w:val="24"/>
                <w:szCs w:val="24"/>
              </w:rPr>
            </w:pPr>
            <w:r w:rsidRPr="006F4F05">
              <w:rPr>
                <w:rFonts w:ascii="Times New Roman" w:hAnsi="Times New Roman" w:cs="Times New Roman"/>
                <w:sz w:val="24"/>
                <w:szCs w:val="24"/>
              </w:rPr>
              <w:t>итого</w:t>
            </w:r>
          </w:p>
        </w:tc>
        <w:tc>
          <w:tcPr>
            <w:tcW w:w="2693" w:type="dxa"/>
          </w:tcPr>
          <w:p w:rsidR="00740D65" w:rsidRPr="006F4F05" w:rsidRDefault="00740D65" w:rsidP="00A96B2A">
            <w:pPr>
              <w:rPr>
                <w:rFonts w:ascii="Times New Roman" w:hAnsi="Times New Roman" w:cs="Times New Roman"/>
                <w:sz w:val="24"/>
                <w:szCs w:val="24"/>
              </w:rPr>
            </w:pP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5</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12</w:t>
            </w:r>
          </w:p>
        </w:tc>
        <w:tc>
          <w:tcPr>
            <w:tcW w:w="1595" w:type="dxa"/>
          </w:tcPr>
          <w:p w:rsidR="00740D65" w:rsidRPr="006F4F05" w:rsidRDefault="00740D65" w:rsidP="00A96B2A">
            <w:pPr>
              <w:jc w:val="center"/>
              <w:rPr>
                <w:rFonts w:ascii="Times New Roman" w:hAnsi="Times New Roman" w:cs="Times New Roman"/>
                <w:sz w:val="24"/>
                <w:szCs w:val="24"/>
              </w:rPr>
            </w:pPr>
            <w:r>
              <w:rPr>
                <w:rFonts w:ascii="Times New Roman" w:hAnsi="Times New Roman" w:cs="Times New Roman"/>
                <w:sz w:val="24"/>
                <w:szCs w:val="24"/>
              </w:rPr>
              <w:t>136</w:t>
            </w:r>
          </w:p>
        </w:tc>
      </w:tr>
    </w:tbl>
    <w:p w:rsidR="00740D65" w:rsidRDefault="00740D65" w:rsidP="00740D65"/>
    <w:p w:rsidR="00C34BAC" w:rsidRDefault="00C34BAC" w:rsidP="00C34BAC">
      <w:pPr>
        <w:rPr>
          <w:rFonts w:ascii="Times New Roman" w:hAnsi="Times New Roman" w:cs="Times New Roman"/>
          <w:sz w:val="28"/>
          <w:szCs w:val="28"/>
        </w:rPr>
      </w:pPr>
      <w:r>
        <w:rPr>
          <w:rFonts w:ascii="Times New Roman" w:hAnsi="Times New Roman" w:cs="Times New Roman"/>
          <w:sz w:val="28"/>
          <w:szCs w:val="28"/>
        </w:rPr>
        <w:t xml:space="preserve">Кроме дополнительных общеобразовательных </w:t>
      </w:r>
      <w:proofErr w:type="spellStart"/>
      <w:r>
        <w:rPr>
          <w:rFonts w:ascii="Times New Roman" w:hAnsi="Times New Roman" w:cs="Times New Roman"/>
          <w:sz w:val="28"/>
          <w:szCs w:val="28"/>
        </w:rPr>
        <w:t>общеразвивающих</w:t>
      </w:r>
      <w:proofErr w:type="spellEnd"/>
      <w:r>
        <w:rPr>
          <w:rFonts w:ascii="Times New Roman" w:hAnsi="Times New Roman" w:cs="Times New Roman"/>
          <w:sz w:val="28"/>
          <w:szCs w:val="28"/>
        </w:rPr>
        <w:t xml:space="preserve"> программ в Доме детского творчества  реализуются программа деятельности Минераловодской детско-юношеской общественной организации «Радуга», объединения, группы,  отряды которой действуют во всех образовательных учреждениях Минераловодского округа и охватывают около 4 тысяч детей и подростков. В Доме творчества организована группа «Лидер» - Детская палата ДЮОО «Радуга», участники которой  являются инициаторами и организаторами различных конкурсов и акций, сами становились победителями окружных, региональных, краевых и Всероссийских  конкурсов. </w:t>
      </w:r>
    </w:p>
    <w:p w:rsidR="00C34BAC" w:rsidRDefault="00C34BAC" w:rsidP="00C34BAC">
      <w:pPr>
        <w:rPr>
          <w:rFonts w:ascii="Times New Roman" w:hAnsi="Times New Roman" w:cs="Times New Roman"/>
          <w:sz w:val="28"/>
          <w:szCs w:val="28"/>
        </w:rPr>
      </w:pPr>
      <w:r>
        <w:rPr>
          <w:rFonts w:ascii="Times New Roman" w:hAnsi="Times New Roman" w:cs="Times New Roman"/>
          <w:sz w:val="28"/>
          <w:szCs w:val="28"/>
        </w:rPr>
        <w:t xml:space="preserve">В сентябре 2021 г. </w:t>
      </w:r>
      <w:proofErr w:type="spellStart"/>
      <w:r>
        <w:rPr>
          <w:rFonts w:ascii="Times New Roman" w:hAnsi="Times New Roman" w:cs="Times New Roman"/>
          <w:sz w:val="28"/>
          <w:szCs w:val="28"/>
        </w:rPr>
        <w:t>Мелания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Глоба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Атаева</w:t>
      </w:r>
      <w:proofErr w:type="spellEnd"/>
      <w:r>
        <w:rPr>
          <w:rFonts w:ascii="Times New Roman" w:hAnsi="Times New Roman" w:cs="Times New Roman"/>
          <w:sz w:val="28"/>
          <w:szCs w:val="28"/>
        </w:rPr>
        <w:t xml:space="preserve"> Полина стали полуфиналистами Всероссийского конкурса «Большая перемена», </w:t>
      </w:r>
      <w:proofErr w:type="spellStart"/>
      <w:r>
        <w:rPr>
          <w:rFonts w:ascii="Times New Roman" w:hAnsi="Times New Roman" w:cs="Times New Roman"/>
          <w:sz w:val="28"/>
          <w:szCs w:val="28"/>
        </w:rPr>
        <w:t>Мелания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Глоба</w:t>
      </w:r>
      <w:proofErr w:type="spellEnd"/>
      <w:r>
        <w:rPr>
          <w:rFonts w:ascii="Times New Roman" w:hAnsi="Times New Roman" w:cs="Times New Roman"/>
          <w:sz w:val="28"/>
          <w:szCs w:val="28"/>
        </w:rPr>
        <w:t xml:space="preserve"> стала победителем Всероссийского конкурса творческих и исследовательских работ «Поехали!» и 2 недели занималась в Севастополе и Херсонесе. В октябре </w:t>
      </w:r>
      <w:proofErr w:type="spellStart"/>
      <w:r>
        <w:rPr>
          <w:rFonts w:ascii="Times New Roman" w:hAnsi="Times New Roman" w:cs="Times New Roman"/>
          <w:sz w:val="28"/>
          <w:szCs w:val="28"/>
        </w:rPr>
        <w:t>Атаева</w:t>
      </w:r>
      <w:proofErr w:type="spellEnd"/>
      <w:r>
        <w:rPr>
          <w:rFonts w:ascii="Times New Roman" w:hAnsi="Times New Roman" w:cs="Times New Roman"/>
          <w:sz w:val="28"/>
          <w:szCs w:val="28"/>
        </w:rPr>
        <w:t xml:space="preserve"> Полина стала победителем Всероссийского конкурса «Большая перемена».  </w:t>
      </w:r>
    </w:p>
    <w:p w:rsidR="00C34BAC" w:rsidRDefault="00C34BAC" w:rsidP="00C34BAC">
      <w:pPr>
        <w:rPr>
          <w:rFonts w:ascii="Times New Roman" w:hAnsi="Times New Roman" w:cs="Times New Roman"/>
          <w:sz w:val="28"/>
          <w:szCs w:val="28"/>
        </w:rPr>
      </w:pPr>
      <w:r>
        <w:rPr>
          <w:rFonts w:ascii="Times New Roman" w:hAnsi="Times New Roman" w:cs="Times New Roman"/>
          <w:sz w:val="28"/>
          <w:szCs w:val="28"/>
        </w:rPr>
        <w:t xml:space="preserve">В сентябре был проведен слет актива «Старт надежд», состоялся торжественный прием в ДЮОО «Радуга». 9 сентября   лидеры провели акцию у памятника жертвам Холокоста в  г.Минеральные Воды, в октябре </w:t>
      </w:r>
      <w:r w:rsidR="00380935">
        <w:rPr>
          <w:rFonts w:ascii="Times New Roman" w:hAnsi="Times New Roman" w:cs="Times New Roman"/>
          <w:sz w:val="28"/>
          <w:szCs w:val="28"/>
        </w:rPr>
        <w:t xml:space="preserve">лидеры ездили в Пятигорск на экскурсию в музей «Россия – моя история». </w:t>
      </w:r>
      <w:r>
        <w:rPr>
          <w:rFonts w:ascii="Times New Roman" w:hAnsi="Times New Roman" w:cs="Times New Roman"/>
          <w:sz w:val="28"/>
          <w:szCs w:val="28"/>
        </w:rPr>
        <w:t xml:space="preserve">Активные дети и подростки имеют возможность заявить о себе, выступить с инициативами и найти им поддержку. </w:t>
      </w:r>
      <w:r w:rsidR="00E34B13">
        <w:rPr>
          <w:rFonts w:ascii="Times New Roman" w:hAnsi="Times New Roman" w:cs="Times New Roman"/>
          <w:sz w:val="28"/>
          <w:szCs w:val="28"/>
        </w:rPr>
        <w:t xml:space="preserve">Большое внимание уделяется воспитанию патриотизма и гражданственности у подростков. 10 декабря был проведен Урок мужества, посвященный Дню Неизвестного солдата и 80-летию Битвы под Москвой, в котором приняли участие делегации из 21 школы, еще 4 участвовали дистанционно. В ходе слета прошла викторина, победителем в личном зачете стала </w:t>
      </w:r>
      <w:proofErr w:type="spellStart"/>
      <w:r w:rsidR="00E34B13">
        <w:rPr>
          <w:rFonts w:ascii="Times New Roman" w:hAnsi="Times New Roman" w:cs="Times New Roman"/>
          <w:sz w:val="28"/>
          <w:szCs w:val="28"/>
        </w:rPr>
        <w:t>Муллавалиева</w:t>
      </w:r>
      <w:proofErr w:type="spellEnd"/>
      <w:r w:rsidR="00E34B13">
        <w:rPr>
          <w:rFonts w:ascii="Times New Roman" w:hAnsi="Times New Roman" w:cs="Times New Roman"/>
          <w:sz w:val="28"/>
          <w:szCs w:val="28"/>
        </w:rPr>
        <w:t xml:space="preserve"> Белла, СОШ№1 с. Канглы, в командном зачете - гимназия №103. Завершилось мероприятие возложением цветов к памятнику и Вечному Огню в </w:t>
      </w:r>
      <w:proofErr w:type="spellStart"/>
      <w:r w:rsidR="00E34B13">
        <w:rPr>
          <w:rFonts w:ascii="Times New Roman" w:hAnsi="Times New Roman" w:cs="Times New Roman"/>
          <w:sz w:val="28"/>
          <w:szCs w:val="28"/>
        </w:rPr>
        <w:t>ПКиО</w:t>
      </w:r>
      <w:proofErr w:type="spellEnd"/>
      <w:r w:rsidR="00E34B13">
        <w:rPr>
          <w:rFonts w:ascii="Times New Roman" w:hAnsi="Times New Roman" w:cs="Times New Roman"/>
          <w:sz w:val="28"/>
          <w:szCs w:val="28"/>
        </w:rPr>
        <w:t>.</w:t>
      </w:r>
    </w:p>
    <w:p w:rsidR="00740D65" w:rsidRDefault="00380935" w:rsidP="00740D65">
      <w:pPr>
        <w:rPr>
          <w:rFonts w:ascii="Times New Roman" w:hAnsi="Times New Roman" w:cs="Times New Roman"/>
          <w:sz w:val="28"/>
          <w:szCs w:val="28"/>
        </w:rPr>
      </w:pPr>
      <w:r w:rsidRPr="00380935">
        <w:rPr>
          <w:rFonts w:ascii="Times New Roman" w:hAnsi="Times New Roman" w:cs="Times New Roman"/>
          <w:sz w:val="28"/>
          <w:szCs w:val="28"/>
        </w:rPr>
        <w:t xml:space="preserve">В связи с эпидемией </w:t>
      </w:r>
      <w:proofErr w:type="spellStart"/>
      <w:r w:rsidRPr="00380935">
        <w:rPr>
          <w:rFonts w:ascii="Times New Roman" w:hAnsi="Times New Roman" w:cs="Times New Roman"/>
          <w:sz w:val="28"/>
          <w:szCs w:val="28"/>
        </w:rPr>
        <w:t>коронавирусной</w:t>
      </w:r>
      <w:proofErr w:type="spellEnd"/>
      <w:r w:rsidRPr="00380935">
        <w:rPr>
          <w:rFonts w:ascii="Times New Roman" w:hAnsi="Times New Roman" w:cs="Times New Roman"/>
          <w:sz w:val="28"/>
          <w:szCs w:val="28"/>
        </w:rPr>
        <w:t xml:space="preserve"> инфекции </w:t>
      </w:r>
      <w:r>
        <w:rPr>
          <w:rFonts w:ascii="Times New Roman" w:hAnsi="Times New Roman" w:cs="Times New Roman"/>
          <w:sz w:val="28"/>
          <w:szCs w:val="28"/>
        </w:rPr>
        <w:t xml:space="preserve">произошла отмена большинства массовых мероприятий. Дом детского творчества тоже </w:t>
      </w:r>
      <w:r>
        <w:rPr>
          <w:rFonts w:ascii="Times New Roman" w:hAnsi="Times New Roman" w:cs="Times New Roman"/>
          <w:sz w:val="28"/>
          <w:szCs w:val="28"/>
        </w:rPr>
        <w:lastRenderedPageBreak/>
        <w:t xml:space="preserve">вынужден был перестроить свою работу, проводить большинство конкурсов дистанционно или проводить конкурсы в несколько заходов небольшими группами участников. </w:t>
      </w:r>
      <w:r w:rsidR="00E34B13">
        <w:rPr>
          <w:rFonts w:ascii="Times New Roman" w:hAnsi="Times New Roman" w:cs="Times New Roman"/>
          <w:sz w:val="28"/>
          <w:szCs w:val="28"/>
        </w:rPr>
        <w:t>Так, конкурс отрядов ЮИД «законы дорог уважай» был проведен дистанционно, конкурс родительских  агитбригад по ПДД – дистанционно, олимпиада, посвященная Году науки и технологий – дистанционно</w:t>
      </w:r>
    </w:p>
    <w:p w:rsidR="00380935" w:rsidRPr="00380935" w:rsidRDefault="00380935" w:rsidP="00740D65">
      <w:pPr>
        <w:rPr>
          <w:rFonts w:ascii="Times New Roman" w:hAnsi="Times New Roman" w:cs="Times New Roman"/>
          <w:sz w:val="28"/>
          <w:szCs w:val="28"/>
        </w:rPr>
      </w:pPr>
      <w:r>
        <w:rPr>
          <w:rFonts w:ascii="Times New Roman" w:hAnsi="Times New Roman" w:cs="Times New Roman"/>
          <w:sz w:val="28"/>
          <w:szCs w:val="28"/>
        </w:rPr>
        <w:t xml:space="preserve">Снизились показатели количества массовых мероприятий и участия в конкурсах из-за их отмены. За полугодие было проведено 33 мероприятия для обучающихся ДДТ и 30 для школьников округа. Обучающиеся ДДТ приняли участие в 68 конкурсах различных уровней и получили в них 309 дипломов. Высокие результаты в конкурсах  показали обучающиеся объединений ИЗО «Радуга»,  педагог </w:t>
      </w:r>
      <w:proofErr w:type="spellStart"/>
      <w:r>
        <w:rPr>
          <w:rFonts w:ascii="Times New Roman" w:hAnsi="Times New Roman" w:cs="Times New Roman"/>
          <w:sz w:val="28"/>
          <w:szCs w:val="28"/>
        </w:rPr>
        <w:t>Саломахина</w:t>
      </w:r>
      <w:proofErr w:type="spellEnd"/>
      <w:r>
        <w:rPr>
          <w:rFonts w:ascii="Times New Roman" w:hAnsi="Times New Roman" w:cs="Times New Roman"/>
          <w:sz w:val="28"/>
          <w:szCs w:val="28"/>
        </w:rPr>
        <w:t xml:space="preserve"> М.П., «Удивительное рядом», педагог </w:t>
      </w:r>
      <w:proofErr w:type="spellStart"/>
      <w:r>
        <w:rPr>
          <w:rFonts w:ascii="Times New Roman" w:hAnsi="Times New Roman" w:cs="Times New Roman"/>
          <w:sz w:val="28"/>
          <w:szCs w:val="28"/>
        </w:rPr>
        <w:t>Лепшина</w:t>
      </w:r>
      <w:proofErr w:type="spellEnd"/>
      <w:r>
        <w:rPr>
          <w:rFonts w:ascii="Times New Roman" w:hAnsi="Times New Roman" w:cs="Times New Roman"/>
          <w:sz w:val="28"/>
          <w:szCs w:val="28"/>
        </w:rPr>
        <w:t xml:space="preserve"> Т.Н., «Интрига» и «Лидер», педагог </w:t>
      </w:r>
      <w:proofErr w:type="spellStart"/>
      <w:r>
        <w:rPr>
          <w:rFonts w:ascii="Times New Roman" w:hAnsi="Times New Roman" w:cs="Times New Roman"/>
          <w:sz w:val="28"/>
          <w:szCs w:val="28"/>
        </w:rPr>
        <w:t>Петрич</w:t>
      </w:r>
      <w:proofErr w:type="spellEnd"/>
      <w:r>
        <w:rPr>
          <w:rFonts w:ascii="Times New Roman" w:hAnsi="Times New Roman" w:cs="Times New Roman"/>
          <w:sz w:val="28"/>
          <w:szCs w:val="28"/>
        </w:rPr>
        <w:t xml:space="preserve"> О.И., «Озорницы», педагог </w:t>
      </w:r>
      <w:proofErr w:type="spellStart"/>
      <w:r>
        <w:rPr>
          <w:rFonts w:ascii="Times New Roman" w:hAnsi="Times New Roman" w:cs="Times New Roman"/>
          <w:sz w:val="28"/>
          <w:szCs w:val="28"/>
        </w:rPr>
        <w:t>Миляева</w:t>
      </w:r>
      <w:proofErr w:type="spellEnd"/>
      <w:r>
        <w:rPr>
          <w:rFonts w:ascii="Times New Roman" w:hAnsi="Times New Roman" w:cs="Times New Roman"/>
          <w:sz w:val="28"/>
          <w:szCs w:val="28"/>
        </w:rPr>
        <w:t xml:space="preserve"> Н.В., «Ассорти», педагог Измайлова Л.Н. и др. </w:t>
      </w:r>
    </w:p>
    <w:p w:rsidR="00517019" w:rsidRDefault="00E34B13" w:rsidP="00517019">
      <w:pPr>
        <w:jc w:val="both"/>
        <w:rPr>
          <w:rFonts w:ascii="Times New Roman" w:hAnsi="Times New Roman" w:cs="Times New Roman"/>
          <w:sz w:val="28"/>
          <w:szCs w:val="28"/>
        </w:rPr>
      </w:pPr>
      <w:r>
        <w:rPr>
          <w:rFonts w:ascii="Times New Roman" w:hAnsi="Times New Roman" w:cs="Times New Roman"/>
          <w:sz w:val="28"/>
          <w:szCs w:val="28"/>
        </w:rPr>
        <w:t xml:space="preserve">     </w:t>
      </w:r>
      <w:r w:rsidR="00517019">
        <w:rPr>
          <w:rFonts w:ascii="Times New Roman" w:hAnsi="Times New Roman" w:cs="Times New Roman"/>
          <w:sz w:val="28"/>
          <w:szCs w:val="28"/>
        </w:rPr>
        <w:t>В соответствии с перспективным планом работы МБУ ДО  ДДТ г. Минеральные Воды осуществляется методическая работа, ежемесячно проводятся заседания методического совета (ответственная зам. директора по УВР Лебедева С.М.), организуется методическая учеба для сотрудников (ответственные Лебедева С.М. и методисты), обновляются материалы на стендах в методическом кабинете и конференц-зале.</w:t>
      </w:r>
    </w:p>
    <w:p w:rsidR="00517019" w:rsidRDefault="00517019" w:rsidP="00517019">
      <w:pPr>
        <w:rPr>
          <w:rFonts w:ascii="Times New Roman" w:hAnsi="Times New Roman" w:cs="Times New Roman"/>
          <w:sz w:val="28"/>
          <w:szCs w:val="28"/>
        </w:rPr>
      </w:pPr>
      <w:r>
        <w:rPr>
          <w:rFonts w:ascii="Times New Roman" w:hAnsi="Times New Roman" w:cs="Times New Roman"/>
          <w:sz w:val="28"/>
          <w:szCs w:val="28"/>
        </w:rPr>
        <w:t>Методическая работа осуществляется по направлениям:</w:t>
      </w:r>
    </w:p>
    <w:p w:rsidR="00517019" w:rsidRDefault="00517019" w:rsidP="0051701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повышение квалификации сотрудников;</w:t>
      </w:r>
    </w:p>
    <w:p w:rsidR="00517019" w:rsidRDefault="00517019" w:rsidP="0051701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аттестация педагогических сотрудников;</w:t>
      </w:r>
    </w:p>
    <w:p w:rsidR="00517019" w:rsidRDefault="00517019" w:rsidP="0051701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участие  в семинарах и </w:t>
      </w:r>
      <w:proofErr w:type="spellStart"/>
      <w:r>
        <w:rPr>
          <w:rFonts w:ascii="Times New Roman" w:hAnsi="Times New Roman" w:cs="Times New Roman"/>
          <w:sz w:val="28"/>
          <w:szCs w:val="28"/>
        </w:rPr>
        <w:t>вебинарах</w:t>
      </w:r>
      <w:proofErr w:type="spellEnd"/>
      <w:r>
        <w:rPr>
          <w:rFonts w:ascii="Times New Roman" w:hAnsi="Times New Roman" w:cs="Times New Roman"/>
          <w:sz w:val="28"/>
          <w:szCs w:val="28"/>
        </w:rPr>
        <w:t>;</w:t>
      </w:r>
    </w:p>
    <w:p w:rsidR="00517019" w:rsidRDefault="00517019" w:rsidP="00517019">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участие в конкурсах методических разработок и сценариев.</w:t>
      </w:r>
    </w:p>
    <w:p w:rsidR="00517019" w:rsidRDefault="00517019" w:rsidP="00517019">
      <w:pPr>
        <w:pStyle w:val="a4"/>
        <w:numPr>
          <w:ilvl w:val="0"/>
          <w:numId w:val="2"/>
        </w:numPr>
        <w:rPr>
          <w:rFonts w:ascii="Times New Roman" w:hAnsi="Times New Roman" w:cs="Times New Roman"/>
          <w:sz w:val="28"/>
          <w:szCs w:val="28"/>
        </w:rPr>
      </w:pPr>
      <w:r>
        <w:rPr>
          <w:rFonts w:ascii="Times New Roman" w:hAnsi="Times New Roman" w:cs="Times New Roman"/>
          <w:sz w:val="28"/>
          <w:szCs w:val="28"/>
        </w:rPr>
        <w:t>Повышение квалификации</w:t>
      </w:r>
    </w:p>
    <w:tbl>
      <w:tblPr>
        <w:tblStyle w:val="a5"/>
        <w:tblW w:w="9781" w:type="dxa"/>
        <w:tblInd w:w="108" w:type="dxa"/>
        <w:tblLook w:val="04A0"/>
      </w:tblPr>
      <w:tblGrid>
        <w:gridCol w:w="806"/>
        <w:gridCol w:w="3589"/>
        <w:gridCol w:w="3402"/>
        <w:gridCol w:w="1984"/>
      </w:tblGrid>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Период</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ФИО</w:t>
            </w:r>
          </w:p>
        </w:tc>
      </w:tr>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eastAsia="Times New Roman" w:hAnsi="Times New Roman"/>
                <w:color w:val="000000"/>
                <w:sz w:val="24"/>
                <w:szCs w:val="24"/>
              </w:rPr>
              <w:t xml:space="preserve"> «</w:t>
            </w:r>
            <w:r>
              <w:rPr>
                <w:rFonts w:ascii="Times New Roman" w:hAnsi="Times New Roman" w:cs="Times New Roman"/>
                <w:sz w:val="24"/>
                <w:szCs w:val="24"/>
                <w:shd w:val="clear" w:color="auto" w:fill="F6F7F9"/>
              </w:rPr>
              <w:t>Современные образовательные технологии в дополнительном образовании детей».</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bCs/>
                <w:sz w:val="24"/>
                <w:szCs w:val="24"/>
                <w:lang w:eastAsia="ru-RU"/>
              </w:rPr>
            </w:pPr>
            <w:r>
              <w:rPr>
                <w:rFonts w:ascii="Times New Roman" w:hAnsi="Times New Roman" w:cs="Times New Roman"/>
                <w:bCs/>
                <w:sz w:val="24"/>
                <w:szCs w:val="24"/>
                <w:lang w:eastAsia="ru-RU"/>
              </w:rPr>
              <w:t>15 июля – 15 октября 2021</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sz w:val="24"/>
                <w:szCs w:val="24"/>
              </w:rPr>
            </w:pPr>
            <w:proofErr w:type="spellStart"/>
            <w:r>
              <w:rPr>
                <w:rFonts w:ascii="Times New Roman" w:hAnsi="Times New Roman"/>
                <w:sz w:val="24"/>
                <w:szCs w:val="24"/>
              </w:rPr>
              <w:t>Ечевская</w:t>
            </w:r>
            <w:proofErr w:type="spellEnd"/>
            <w:r>
              <w:rPr>
                <w:rFonts w:ascii="Times New Roman" w:hAnsi="Times New Roman"/>
                <w:sz w:val="24"/>
                <w:szCs w:val="24"/>
              </w:rPr>
              <w:t xml:space="preserve"> И.А.</w:t>
            </w:r>
          </w:p>
          <w:p w:rsidR="00517019" w:rsidRDefault="00517019">
            <w:pPr>
              <w:rPr>
                <w:rFonts w:ascii="Times New Roman" w:hAnsi="Times New Roman"/>
                <w:sz w:val="24"/>
                <w:szCs w:val="24"/>
              </w:rPr>
            </w:pPr>
            <w:proofErr w:type="spellStart"/>
            <w:r>
              <w:rPr>
                <w:rFonts w:ascii="Times New Roman" w:hAnsi="Times New Roman"/>
                <w:sz w:val="24"/>
                <w:szCs w:val="24"/>
              </w:rPr>
              <w:t>Станчу</w:t>
            </w:r>
            <w:proofErr w:type="spellEnd"/>
            <w:r>
              <w:rPr>
                <w:rFonts w:ascii="Times New Roman" w:hAnsi="Times New Roman"/>
                <w:sz w:val="24"/>
                <w:szCs w:val="24"/>
              </w:rPr>
              <w:t xml:space="preserve"> Н.Н.</w:t>
            </w:r>
          </w:p>
        </w:tc>
      </w:tr>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olor w:val="000000"/>
                <w:sz w:val="24"/>
                <w:szCs w:val="24"/>
                <w:highlight w:val="white"/>
              </w:rPr>
            </w:pPr>
            <w:r>
              <w:rPr>
                <w:rFonts w:ascii="Times New Roman" w:hAnsi="Times New Roman"/>
                <w:b/>
                <w:i/>
                <w:color w:val="000000"/>
                <w:sz w:val="24"/>
                <w:szCs w:val="24"/>
                <w:shd w:val="clear" w:color="auto" w:fill="FFFFFF"/>
              </w:rPr>
              <w:t xml:space="preserve"> </w:t>
            </w:r>
            <w:r>
              <w:rPr>
                <w:rFonts w:ascii="Times New Roman" w:hAnsi="Times New Roman"/>
                <w:color w:val="000000"/>
                <w:sz w:val="24"/>
                <w:szCs w:val="24"/>
                <w:shd w:val="clear" w:color="auto" w:fill="FFFFFF"/>
              </w:rPr>
              <w:t>«Методология и технологии цифровых образовательных технологий в образовательной организации»</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sz w:val="24"/>
                <w:szCs w:val="24"/>
              </w:rPr>
            </w:pPr>
            <w:r>
              <w:rPr>
                <w:rFonts w:ascii="Times New Roman" w:hAnsi="Times New Roman"/>
                <w:sz w:val="24"/>
                <w:szCs w:val="24"/>
              </w:rPr>
              <w:t>23 июля 2021</w:t>
            </w:r>
          </w:p>
          <w:p w:rsidR="00517019" w:rsidRDefault="00517019">
            <w:pPr>
              <w:pStyle w:val="a3"/>
              <w:rPr>
                <w:rFonts w:ascii="Times New Roman" w:hAnsi="Times New Roman"/>
                <w:sz w:val="24"/>
                <w:szCs w:val="24"/>
              </w:rPr>
            </w:pPr>
            <w:r>
              <w:rPr>
                <w:rFonts w:ascii="Times New Roman" w:hAnsi="Times New Roman"/>
                <w:sz w:val="24"/>
                <w:szCs w:val="24"/>
              </w:rPr>
              <w:t>ООО «Центр инновационного образования и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sz w:val="24"/>
                <w:szCs w:val="24"/>
              </w:rPr>
            </w:pPr>
            <w:proofErr w:type="spellStart"/>
            <w:r>
              <w:rPr>
                <w:rFonts w:ascii="Times New Roman" w:hAnsi="Times New Roman"/>
                <w:sz w:val="24"/>
                <w:szCs w:val="24"/>
              </w:rPr>
              <w:t>Петрич</w:t>
            </w:r>
            <w:proofErr w:type="spellEnd"/>
            <w:r>
              <w:rPr>
                <w:rFonts w:ascii="Times New Roman" w:hAnsi="Times New Roman"/>
                <w:sz w:val="24"/>
                <w:szCs w:val="24"/>
              </w:rPr>
              <w:t xml:space="preserve"> О.И.</w:t>
            </w:r>
          </w:p>
          <w:p w:rsidR="00517019" w:rsidRDefault="00517019">
            <w:pPr>
              <w:rPr>
                <w:rFonts w:ascii="Times New Roman" w:hAnsi="Times New Roman"/>
                <w:sz w:val="24"/>
                <w:szCs w:val="24"/>
              </w:rPr>
            </w:pPr>
            <w:proofErr w:type="spellStart"/>
            <w:r>
              <w:rPr>
                <w:rFonts w:ascii="Times New Roman" w:hAnsi="Times New Roman"/>
                <w:sz w:val="24"/>
                <w:szCs w:val="24"/>
              </w:rPr>
              <w:t>Ечевская</w:t>
            </w:r>
            <w:proofErr w:type="spellEnd"/>
            <w:r>
              <w:rPr>
                <w:rFonts w:ascii="Times New Roman" w:hAnsi="Times New Roman"/>
                <w:sz w:val="24"/>
                <w:szCs w:val="24"/>
              </w:rPr>
              <w:t xml:space="preserve"> И.А.</w:t>
            </w:r>
          </w:p>
          <w:p w:rsidR="00517019" w:rsidRDefault="00517019">
            <w:pPr>
              <w:rPr>
                <w:rFonts w:ascii="Times New Roman" w:hAnsi="Times New Roman"/>
                <w:sz w:val="24"/>
                <w:szCs w:val="24"/>
              </w:rPr>
            </w:pPr>
            <w:proofErr w:type="spellStart"/>
            <w:r>
              <w:rPr>
                <w:rFonts w:ascii="Times New Roman" w:hAnsi="Times New Roman"/>
                <w:sz w:val="24"/>
                <w:szCs w:val="24"/>
              </w:rPr>
              <w:t>Станчу</w:t>
            </w:r>
            <w:proofErr w:type="spellEnd"/>
            <w:r>
              <w:rPr>
                <w:rFonts w:ascii="Times New Roman" w:hAnsi="Times New Roman"/>
                <w:sz w:val="24"/>
                <w:szCs w:val="24"/>
              </w:rPr>
              <w:t xml:space="preserve"> Н.Н.</w:t>
            </w:r>
          </w:p>
          <w:p w:rsidR="00517019" w:rsidRDefault="00517019">
            <w:pPr>
              <w:rPr>
                <w:rFonts w:ascii="Times New Roman" w:hAnsi="Times New Roman"/>
                <w:sz w:val="24"/>
                <w:szCs w:val="24"/>
              </w:rPr>
            </w:pPr>
            <w:proofErr w:type="spellStart"/>
            <w:r>
              <w:rPr>
                <w:rFonts w:ascii="Times New Roman" w:hAnsi="Times New Roman"/>
                <w:sz w:val="24"/>
                <w:szCs w:val="24"/>
              </w:rPr>
              <w:t>Газарян</w:t>
            </w:r>
            <w:proofErr w:type="spellEnd"/>
            <w:r>
              <w:rPr>
                <w:rFonts w:ascii="Times New Roman" w:hAnsi="Times New Roman"/>
                <w:sz w:val="24"/>
                <w:szCs w:val="24"/>
              </w:rPr>
              <w:t xml:space="preserve"> Н.С.</w:t>
            </w:r>
          </w:p>
          <w:p w:rsidR="00517019" w:rsidRDefault="00517019">
            <w:pPr>
              <w:rPr>
                <w:rFonts w:ascii="Times New Roman" w:hAnsi="Times New Roman"/>
                <w:sz w:val="24"/>
                <w:szCs w:val="24"/>
              </w:rPr>
            </w:pPr>
            <w:r>
              <w:rPr>
                <w:rFonts w:ascii="Times New Roman" w:hAnsi="Times New Roman"/>
                <w:sz w:val="24"/>
                <w:szCs w:val="24"/>
              </w:rPr>
              <w:t>Воронова Н.И.</w:t>
            </w:r>
          </w:p>
          <w:p w:rsidR="00517019" w:rsidRDefault="00517019">
            <w:pPr>
              <w:rPr>
                <w:rFonts w:ascii="Times New Roman" w:hAnsi="Times New Roman"/>
                <w:sz w:val="24"/>
                <w:szCs w:val="24"/>
              </w:rPr>
            </w:pPr>
            <w:proofErr w:type="spellStart"/>
            <w:r>
              <w:rPr>
                <w:rFonts w:ascii="Times New Roman" w:hAnsi="Times New Roman"/>
                <w:sz w:val="24"/>
                <w:szCs w:val="24"/>
              </w:rPr>
              <w:t>Лепшина</w:t>
            </w:r>
            <w:proofErr w:type="spellEnd"/>
            <w:r>
              <w:rPr>
                <w:rFonts w:ascii="Times New Roman" w:hAnsi="Times New Roman"/>
                <w:sz w:val="24"/>
                <w:szCs w:val="24"/>
              </w:rPr>
              <w:t xml:space="preserve"> Т.Н.</w:t>
            </w:r>
          </w:p>
          <w:p w:rsidR="00517019" w:rsidRDefault="00517019">
            <w:pPr>
              <w:rPr>
                <w:rFonts w:ascii="Times New Roman" w:hAnsi="Times New Roman"/>
                <w:sz w:val="24"/>
                <w:szCs w:val="24"/>
              </w:rPr>
            </w:pPr>
            <w:proofErr w:type="spellStart"/>
            <w:r>
              <w:rPr>
                <w:rFonts w:ascii="Times New Roman" w:hAnsi="Times New Roman"/>
                <w:sz w:val="24"/>
                <w:szCs w:val="24"/>
              </w:rPr>
              <w:t>Пирютина</w:t>
            </w:r>
            <w:proofErr w:type="spellEnd"/>
            <w:r>
              <w:rPr>
                <w:rFonts w:ascii="Times New Roman" w:hAnsi="Times New Roman"/>
                <w:sz w:val="24"/>
                <w:szCs w:val="24"/>
              </w:rPr>
              <w:t xml:space="preserve"> А.В.</w:t>
            </w:r>
          </w:p>
          <w:p w:rsidR="00517019" w:rsidRDefault="00517019">
            <w:pPr>
              <w:rPr>
                <w:rFonts w:ascii="Times New Roman" w:hAnsi="Times New Roman"/>
                <w:sz w:val="24"/>
                <w:szCs w:val="24"/>
              </w:rPr>
            </w:pPr>
            <w:r>
              <w:rPr>
                <w:rFonts w:ascii="Times New Roman" w:hAnsi="Times New Roman"/>
                <w:sz w:val="24"/>
                <w:szCs w:val="24"/>
              </w:rPr>
              <w:t>Нечаева Т.В.</w:t>
            </w:r>
          </w:p>
          <w:p w:rsidR="00517019" w:rsidRDefault="00517019">
            <w:pPr>
              <w:rPr>
                <w:rFonts w:ascii="Times New Roman" w:hAnsi="Times New Roman"/>
                <w:sz w:val="24"/>
                <w:szCs w:val="24"/>
              </w:rPr>
            </w:pPr>
            <w:proofErr w:type="spellStart"/>
            <w:r>
              <w:rPr>
                <w:rFonts w:ascii="Times New Roman" w:hAnsi="Times New Roman"/>
                <w:sz w:val="24"/>
                <w:szCs w:val="24"/>
              </w:rPr>
              <w:lastRenderedPageBreak/>
              <w:t>Бибешко</w:t>
            </w:r>
            <w:proofErr w:type="spellEnd"/>
            <w:r>
              <w:rPr>
                <w:rFonts w:ascii="Times New Roman" w:hAnsi="Times New Roman"/>
                <w:sz w:val="24"/>
                <w:szCs w:val="24"/>
              </w:rPr>
              <w:t xml:space="preserve"> Л.И.</w:t>
            </w:r>
            <w:bookmarkStart w:id="0" w:name="_GoBack"/>
            <w:bookmarkEnd w:id="0"/>
          </w:p>
        </w:tc>
      </w:tr>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lastRenderedPageBreak/>
              <w:t>3</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«Педагог дополнительного образования»</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29 июля 2021 </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sz w:val="24"/>
                <w:szCs w:val="24"/>
              </w:rPr>
            </w:pPr>
            <w:proofErr w:type="spellStart"/>
            <w:r>
              <w:rPr>
                <w:rFonts w:ascii="Times New Roman" w:hAnsi="Times New Roman"/>
                <w:sz w:val="24"/>
                <w:szCs w:val="24"/>
              </w:rPr>
              <w:t>Лепшина</w:t>
            </w:r>
            <w:proofErr w:type="spellEnd"/>
            <w:r>
              <w:rPr>
                <w:rFonts w:ascii="Times New Roman" w:hAnsi="Times New Roman"/>
                <w:sz w:val="24"/>
                <w:szCs w:val="24"/>
              </w:rPr>
              <w:t xml:space="preserve"> Т.Н.</w:t>
            </w:r>
          </w:p>
          <w:p w:rsidR="00517019" w:rsidRDefault="00517019">
            <w:pPr>
              <w:rPr>
                <w:rFonts w:ascii="Times New Roman" w:hAnsi="Times New Roman"/>
                <w:sz w:val="24"/>
                <w:szCs w:val="24"/>
              </w:rPr>
            </w:pPr>
            <w:proofErr w:type="spellStart"/>
            <w:r>
              <w:rPr>
                <w:rFonts w:ascii="Times New Roman" w:hAnsi="Times New Roman"/>
                <w:sz w:val="24"/>
                <w:szCs w:val="24"/>
              </w:rPr>
              <w:t>Газарян</w:t>
            </w:r>
            <w:proofErr w:type="spellEnd"/>
            <w:r>
              <w:rPr>
                <w:rFonts w:ascii="Times New Roman" w:hAnsi="Times New Roman"/>
                <w:sz w:val="24"/>
                <w:szCs w:val="24"/>
              </w:rPr>
              <w:t xml:space="preserve"> Н.С.</w:t>
            </w:r>
          </w:p>
          <w:p w:rsidR="00517019" w:rsidRDefault="00517019">
            <w:pPr>
              <w:rPr>
                <w:rFonts w:ascii="Times New Roman" w:hAnsi="Times New Roman"/>
                <w:sz w:val="24"/>
                <w:szCs w:val="24"/>
              </w:rPr>
            </w:pPr>
            <w:proofErr w:type="spellStart"/>
            <w:r>
              <w:rPr>
                <w:rFonts w:ascii="Times New Roman" w:hAnsi="Times New Roman"/>
                <w:sz w:val="24"/>
                <w:szCs w:val="24"/>
              </w:rPr>
              <w:t>Пирютина</w:t>
            </w:r>
            <w:proofErr w:type="spellEnd"/>
            <w:r>
              <w:rPr>
                <w:rFonts w:ascii="Times New Roman" w:hAnsi="Times New Roman"/>
                <w:sz w:val="24"/>
                <w:szCs w:val="24"/>
              </w:rPr>
              <w:t xml:space="preserve"> А.В.</w:t>
            </w:r>
          </w:p>
          <w:p w:rsidR="00517019" w:rsidRDefault="00517019">
            <w:pPr>
              <w:rPr>
                <w:rFonts w:ascii="Times New Roman" w:hAnsi="Times New Roman"/>
                <w:sz w:val="24"/>
                <w:szCs w:val="24"/>
              </w:rPr>
            </w:pPr>
            <w:r>
              <w:rPr>
                <w:rFonts w:ascii="Times New Roman" w:hAnsi="Times New Roman"/>
                <w:sz w:val="24"/>
                <w:szCs w:val="24"/>
              </w:rPr>
              <w:t>Лебедева С.М.</w:t>
            </w:r>
          </w:p>
          <w:p w:rsidR="00517019" w:rsidRDefault="00517019">
            <w:pPr>
              <w:rPr>
                <w:rFonts w:ascii="Times New Roman" w:hAnsi="Times New Roman"/>
                <w:sz w:val="24"/>
                <w:szCs w:val="24"/>
              </w:rPr>
            </w:pPr>
            <w:r>
              <w:rPr>
                <w:rFonts w:ascii="Times New Roman" w:hAnsi="Times New Roman"/>
                <w:sz w:val="24"/>
                <w:szCs w:val="24"/>
              </w:rPr>
              <w:t>Воронова Н.И.</w:t>
            </w:r>
          </w:p>
        </w:tc>
      </w:tr>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eastAsia="Times New Roman" w:hAnsi="Times New Roman" w:cs="Times New Roman"/>
                <w:color w:val="333333"/>
                <w:kern w:val="36"/>
                <w:sz w:val="24"/>
                <w:szCs w:val="24"/>
                <w:lang w:eastAsia="ru-RU"/>
              </w:rPr>
            </w:pPr>
            <w:r>
              <w:rPr>
                <w:rFonts w:ascii="Times New Roman" w:eastAsia="Times New Roman" w:hAnsi="Times New Roman" w:cs="Times New Roman"/>
                <w:color w:val="333333"/>
                <w:kern w:val="36"/>
                <w:sz w:val="24"/>
                <w:szCs w:val="24"/>
                <w:lang w:eastAsia="ru-RU"/>
              </w:rPr>
              <w:t>«Навыки оказания первой помощи в образовательных организациях»</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Ноябрь 2021 </w:t>
            </w:r>
          </w:p>
          <w:p w:rsidR="00517019" w:rsidRDefault="00517019">
            <w:pPr>
              <w:pStyle w:val="a4"/>
              <w:ind w:left="-53"/>
              <w:rPr>
                <w:rFonts w:ascii="Times New Roman" w:hAnsi="Times New Roman" w:cs="Times New Roman"/>
                <w:sz w:val="24"/>
                <w:szCs w:val="24"/>
              </w:rPr>
            </w:pPr>
            <w:r>
              <w:rPr>
                <w:rFonts w:ascii="Times New Roman" w:hAnsi="Times New Roman" w:cs="Times New Roman"/>
                <w:sz w:val="24"/>
                <w:szCs w:val="24"/>
              </w:rPr>
              <w:t>ООО «Центр инновационного образования и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53"/>
              <w:rPr>
                <w:rFonts w:ascii="Times New Roman" w:hAnsi="Times New Roman" w:cs="Times New Roman"/>
                <w:sz w:val="24"/>
                <w:szCs w:val="24"/>
              </w:rPr>
            </w:pPr>
            <w:proofErr w:type="spellStart"/>
            <w:r>
              <w:rPr>
                <w:rFonts w:ascii="Times New Roman" w:hAnsi="Times New Roman" w:cs="Times New Roman"/>
                <w:sz w:val="24"/>
                <w:szCs w:val="24"/>
              </w:rPr>
              <w:t>Колованов</w:t>
            </w:r>
            <w:proofErr w:type="spellEnd"/>
            <w:r>
              <w:rPr>
                <w:rFonts w:ascii="Times New Roman" w:hAnsi="Times New Roman" w:cs="Times New Roman"/>
                <w:sz w:val="24"/>
                <w:szCs w:val="24"/>
              </w:rPr>
              <w:t xml:space="preserve"> В.Л.</w:t>
            </w:r>
          </w:p>
          <w:p w:rsidR="00517019" w:rsidRDefault="00517019">
            <w:pPr>
              <w:pStyle w:val="a4"/>
              <w:ind w:left="-53"/>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Ю.М.</w:t>
            </w:r>
          </w:p>
        </w:tc>
      </w:tr>
      <w:tr w:rsidR="00517019" w:rsidTr="00517019">
        <w:tc>
          <w:tcPr>
            <w:tcW w:w="80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3589" w:type="dxa"/>
            <w:tcBorders>
              <w:top w:val="single" w:sz="4" w:space="0" w:color="auto"/>
              <w:left w:val="single" w:sz="4" w:space="0" w:color="auto"/>
              <w:bottom w:val="single" w:sz="4" w:space="0" w:color="auto"/>
              <w:right w:val="single" w:sz="4" w:space="0" w:color="auto"/>
            </w:tcBorders>
            <w:hideMark/>
          </w:tcPr>
          <w:p w:rsidR="00517019" w:rsidRDefault="00517019">
            <w:pPr>
              <w:shd w:val="clear" w:color="auto" w:fill="FFFFFF"/>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 xml:space="preserve"> «Содержание и технологии работы педагога по</w:t>
            </w:r>
          </w:p>
          <w:p w:rsidR="00517019" w:rsidRDefault="00517019">
            <w:pPr>
              <w:shd w:val="clear" w:color="auto" w:fill="FFFFFF"/>
              <w:rPr>
                <w:rFonts w:ascii="YS Text" w:eastAsia="Times New Roman" w:hAnsi="YS Text" w:cs="Times New Roman"/>
                <w:color w:val="000000"/>
                <w:sz w:val="24"/>
                <w:szCs w:val="24"/>
                <w:lang w:eastAsia="ru-RU"/>
              </w:rPr>
            </w:pPr>
            <w:r>
              <w:rPr>
                <w:rFonts w:ascii="YS Text" w:eastAsia="Times New Roman" w:hAnsi="YS Text" w:cs="Times New Roman"/>
                <w:color w:val="000000"/>
                <w:sz w:val="24"/>
                <w:szCs w:val="24"/>
                <w:lang w:eastAsia="ru-RU"/>
              </w:rPr>
              <w:t>организации участия детей в безопасном дорожном движении и вовлечению их в</w:t>
            </w:r>
          </w:p>
          <w:p w:rsidR="00517019" w:rsidRDefault="00517019">
            <w:pPr>
              <w:shd w:val="clear" w:color="auto" w:fill="FFFFFF"/>
              <w:rPr>
                <w:rFonts w:ascii="Times New Roman" w:eastAsia="Times New Roman" w:hAnsi="Times New Roman" w:cs="Times New Roman"/>
                <w:color w:val="333333"/>
                <w:kern w:val="36"/>
                <w:sz w:val="24"/>
                <w:szCs w:val="24"/>
                <w:lang w:eastAsia="ru-RU"/>
              </w:rPr>
            </w:pPr>
            <w:r>
              <w:rPr>
                <w:rFonts w:ascii="YS Text" w:eastAsia="Times New Roman" w:hAnsi="YS Text" w:cs="Times New Roman"/>
                <w:color w:val="000000"/>
                <w:sz w:val="24"/>
                <w:szCs w:val="24"/>
                <w:lang w:eastAsia="ru-RU"/>
              </w:rPr>
              <w:t>деятельность отрядов ЮИД»</w:t>
            </w:r>
          </w:p>
        </w:tc>
        <w:tc>
          <w:tcPr>
            <w:tcW w:w="340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53"/>
              <w:rPr>
                <w:rFonts w:ascii="YS Text" w:hAnsi="YS Text"/>
                <w:color w:val="000000"/>
                <w:sz w:val="24"/>
                <w:szCs w:val="24"/>
                <w:shd w:val="clear" w:color="auto" w:fill="FFFFFF"/>
              </w:rPr>
            </w:pPr>
            <w:r>
              <w:rPr>
                <w:rFonts w:ascii="YS Text" w:hAnsi="YS Text"/>
                <w:color w:val="000000"/>
                <w:sz w:val="24"/>
                <w:szCs w:val="24"/>
                <w:shd w:val="clear" w:color="auto" w:fill="FFFFFF"/>
                <w:lang w:val="en-US"/>
              </w:rPr>
              <w:t>Д</w:t>
            </w:r>
            <w:proofErr w:type="spellStart"/>
            <w:r>
              <w:rPr>
                <w:rFonts w:ascii="YS Text" w:hAnsi="YS Text"/>
                <w:color w:val="000000"/>
                <w:sz w:val="24"/>
                <w:szCs w:val="24"/>
                <w:shd w:val="clear" w:color="auto" w:fill="FFFFFF"/>
              </w:rPr>
              <w:t>екабрь</w:t>
            </w:r>
            <w:proofErr w:type="spellEnd"/>
            <w:r>
              <w:rPr>
                <w:rFonts w:ascii="YS Text" w:hAnsi="YS Text"/>
                <w:color w:val="000000"/>
                <w:sz w:val="24"/>
                <w:szCs w:val="24"/>
                <w:shd w:val="clear" w:color="auto" w:fill="FFFFFF"/>
              </w:rPr>
              <w:t xml:space="preserve"> 2021</w:t>
            </w:r>
          </w:p>
          <w:p w:rsidR="00517019" w:rsidRDefault="00517019">
            <w:pPr>
              <w:pStyle w:val="a4"/>
              <w:ind w:left="-53"/>
              <w:rPr>
                <w:rFonts w:ascii="Times New Roman" w:hAnsi="Times New Roman" w:cs="Times New Roman"/>
                <w:sz w:val="24"/>
                <w:szCs w:val="24"/>
              </w:rPr>
            </w:pPr>
            <w:r>
              <w:rPr>
                <w:rFonts w:ascii="YS Text" w:hAnsi="YS Text"/>
                <w:color w:val="000000"/>
                <w:sz w:val="24"/>
                <w:szCs w:val="24"/>
                <w:shd w:val="clear" w:color="auto" w:fill="FFFFFF"/>
              </w:rPr>
              <w:t>ФГБУК «ВЦХТ»),</w:t>
            </w:r>
          </w:p>
        </w:tc>
        <w:tc>
          <w:tcPr>
            <w:tcW w:w="1984"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53"/>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w:t>
            </w:r>
          </w:p>
          <w:p w:rsidR="00517019" w:rsidRDefault="00517019">
            <w:pPr>
              <w:pStyle w:val="a4"/>
              <w:ind w:left="-53"/>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Ю.М.</w:t>
            </w:r>
          </w:p>
        </w:tc>
      </w:tr>
    </w:tbl>
    <w:p w:rsidR="00517019" w:rsidRDefault="00517019" w:rsidP="00517019">
      <w:pPr>
        <w:pStyle w:val="a4"/>
        <w:ind w:left="0"/>
        <w:rPr>
          <w:rFonts w:ascii="Times New Roman" w:hAnsi="Times New Roman" w:cs="Times New Roman"/>
          <w:sz w:val="28"/>
          <w:szCs w:val="28"/>
        </w:rPr>
      </w:pPr>
    </w:p>
    <w:p w:rsidR="00517019" w:rsidRDefault="00517019" w:rsidP="00517019">
      <w:pPr>
        <w:pStyle w:val="a4"/>
        <w:ind w:left="0"/>
        <w:rPr>
          <w:rFonts w:ascii="Times New Roman" w:hAnsi="Times New Roman" w:cs="Times New Roman"/>
          <w:sz w:val="28"/>
          <w:szCs w:val="28"/>
        </w:rPr>
      </w:pPr>
    </w:p>
    <w:p w:rsidR="00517019" w:rsidRDefault="00517019" w:rsidP="00517019">
      <w:pPr>
        <w:pStyle w:val="a4"/>
        <w:ind w:left="0"/>
        <w:rPr>
          <w:rFonts w:ascii="Times New Roman" w:hAnsi="Times New Roman" w:cs="Times New Roman"/>
          <w:sz w:val="28"/>
          <w:szCs w:val="28"/>
        </w:rPr>
      </w:pPr>
      <w:r>
        <w:rPr>
          <w:rFonts w:ascii="Times New Roman" w:hAnsi="Times New Roman" w:cs="Times New Roman"/>
          <w:sz w:val="28"/>
          <w:szCs w:val="28"/>
        </w:rPr>
        <w:t xml:space="preserve">2.Участие в семинарах и </w:t>
      </w:r>
      <w:proofErr w:type="spellStart"/>
      <w:r>
        <w:rPr>
          <w:rFonts w:ascii="Times New Roman" w:hAnsi="Times New Roman" w:cs="Times New Roman"/>
          <w:sz w:val="28"/>
          <w:szCs w:val="28"/>
        </w:rPr>
        <w:t>вебинарах</w:t>
      </w:r>
      <w:proofErr w:type="spellEnd"/>
    </w:p>
    <w:tbl>
      <w:tblPr>
        <w:tblStyle w:val="a5"/>
        <w:tblW w:w="0" w:type="auto"/>
        <w:tblInd w:w="108" w:type="dxa"/>
        <w:tblLook w:val="04A0"/>
      </w:tblPr>
      <w:tblGrid>
        <w:gridCol w:w="665"/>
        <w:gridCol w:w="4155"/>
        <w:gridCol w:w="2240"/>
        <w:gridCol w:w="2296"/>
      </w:tblGrid>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Тема</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 xml:space="preserve">Дата </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ФИО</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shd w:val="clear" w:color="auto" w:fill="FFFFFF"/>
              </w:rPr>
              <w:t>Вебинар</w:t>
            </w:r>
            <w:proofErr w:type="spellEnd"/>
            <w:r>
              <w:rPr>
                <w:rFonts w:ascii="Times New Roman" w:hAnsi="Times New Roman" w:cs="Times New Roman"/>
                <w:color w:val="000000"/>
                <w:sz w:val="24"/>
                <w:szCs w:val="24"/>
                <w:shd w:val="clear" w:color="auto" w:fill="FFFFFF"/>
              </w:rPr>
              <w:t xml:space="preserve"> «Новым местам дополнительного образования социально-гуманитарной направленности – новые программы и практики».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 июля 2021</w:t>
            </w:r>
          </w:p>
          <w:p w:rsidR="00517019" w:rsidRDefault="00517019">
            <w:pPr>
              <w:rPr>
                <w:rFonts w:ascii="Times New Roman" w:hAnsi="Times New Roman" w:cs="Times New Roman"/>
                <w:sz w:val="24"/>
                <w:szCs w:val="24"/>
              </w:rPr>
            </w:pPr>
            <w:r>
              <w:rPr>
                <w:rFonts w:ascii="Times New Roman" w:hAnsi="Times New Roman" w:cs="Times New Roman"/>
                <w:sz w:val="24"/>
                <w:szCs w:val="24"/>
              </w:rPr>
              <w:t>ФГБУК «ВЦХТ»</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r>
              <w:rPr>
                <w:rFonts w:ascii="Times New Roman" w:hAnsi="Times New Roman" w:cs="Times New Roman"/>
                <w:sz w:val="24"/>
                <w:szCs w:val="24"/>
              </w:rPr>
              <w:t xml:space="preserve">Лебедева С.М. </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shd w:val="clear" w:color="auto" w:fill="FFFFFF"/>
              </w:rPr>
              <w:t>Вебинар</w:t>
            </w:r>
            <w:proofErr w:type="spellEnd"/>
            <w:r>
              <w:rPr>
                <w:rFonts w:ascii="Times New Roman" w:hAnsi="Times New Roman" w:cs="Times New Roman"/>
                <w:color w:val="000000"/>
                <w:sz w:val="24"/>
                <w:szCs w:val="24"/>
                <w:shd w:val="clear" w:color="auto" w:fill="FFFFFF"/>
              </w:rPr>
              <w:t xml:space="preserve"> «Работа с родителями: границы ответственности учителя».</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5 июля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ФГБНУ «Институт изучения детства, семьи и воспитания Российской академии образования»</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О.И. </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 </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Станчу</w:t>
            </w:r>
            <w:proofErr w:type="spellEnd"/>
            <w:r>
              <w:rPr>
                <w:rFonts w:ascii="Times New Roman" w:hAnsi="Times New Roman" w:cs="Times New Roman"/>
                <w:sz w:val="24"/>
                <w:szCs w:val="24"/>
              </w:rPr>
              <w:t xml:space="preserve"> Н.Н. </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«Технология организации мастер-классов».</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7 июля 2021 Центр непрерывного образования и инноваций</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color w:val="000000"/>
                <w:sz w:val="24"/>
                <w:szCs w:val="24"/>
                <w:highlight w:val="white"/>
              </w:rPr>
            </w:pPr>
            <w:proofErr w:type="spellStart"/>
            <w:r>
              <w:rPr>
                <w:rFonts w:ascii="Times New Roman" w:hAnsi="Times New Roman" w:cs="Times New Roman"/>
                <w:sz w:val="24"/>
                <w:szCs w:val="24"/>
                <w:lang w:eastAsia="ru-RU"/>
              </w:rPr>
              <w:t>Вебинар</w:t>
            </w:r>
            <w:proofErr w:type="spellEnd"/>
            <w:r>
              <w:rPr>
                <w:rFonts w:ascii="Times New Roman" w:hAnsi="Times New Roman" w:cs="Times New Roman"/>
                <w:sz w:val="24"/>
                <w:szCs w:val="24"/>
                <w:lang w:eastAsia="ru-RU"/>
              </w:rPr>
              <w:t xml:space="preserve"> «</w:t>
            </w:r>
            <w:hyperlink r:id="rId5" w:tgtFrame="_blank" w:history="1">
              <w:r>
                <w:rPr>
                  <w:rStyle w:val="a6"/>
                  <w:rFonts w:ascii="Times New Roman" w:hAnsi="Times New Roman" w:cs="Times New Roman"/>
                  <w:color w:val="auto"/>
                  <w:sz w:val="24"/>
                  <w:szCs w:val="24"/>
                  <w:u w:val="none"/>
                  <w:lang w:eastAsia="ru-RU"/>
                </w:rPr>
                <w:t xml:space="preserve">Как учреждению культуры создать </w:t>
              </w:r>
              <w:proofErr w:type="spellStart"/>
              <w:r>
                <w:rPr>
                  <w:rStyle w:val="a6"/>
                  <w:rFonts w:ascii="Times New Roman" w:hAnsi="Times New Roman" w:cs="Times New Roman"/>
                  <w:color w:val="auto"/>
                  <w:sz w:val="24"/>
                  <w:szCs w:val="24"/>
                  <w:u w:val="none"/>
                  <w:lang w:eastAsia="ru-RU"/>
                </w:rPr>
                <w:t>онлайн</w:t>
              </w:r>
              <w:proofErr w:type="spellEnd"/>
              <w:r>
                <w:rPr>
                  <w:rStyle w:val="a6"/>
                  <w:rFonts w:ascii="Times New Roman" w:hAnsi="Times New Roman" w:cs="Times New Roman"/>
                  <w:color w:val="auto"/>
                  <w:sz w:val="24"/>
                  <w:szCs w:val="24"/>
                  <w:u w:val="none"/>
                  <w:lang w:eastAsia="ru-RU"/>
                </w:rPr>
                <w:t xml:space="preserve"> курс - от идеи до реализации. Алгоритм от методолога образовательных программ</w:t>
              </w:r>
            </w:hyperlink>
            <w:r>
              <w:rPr>
                <w:rFonts w:ascii="Times New Roman" w:hAnsi="Times New Roman" w:cs="Times New Roman"/>
                <w:sz w:val="24"/>
                <w:szCs w:val="24"/>
                <w:lang w:eastAsia="ru-RU"/>
              </w:rPr>
              <w:t>».</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bCs/>
                <w:sz w:val="24"/>
                <w:szCs w:val="24"/>
                <w:lang w:eastAsia="ru-RU"/>
              </w:rPr>
            </w:pPr>
            <w:r>
              <w:rPr>
                <w:rFonts w:ascii="Times New Roman" w:hAnsi="Times New Roman" w:cs="Times New Roman"/>
                <w:bCs/>
                <w:sz w:val="24"/>
                <w:szCs w:val="24"/>
                <w:lang w:eastAsia="ru-RU"/>
              </w:rPr>
              <w:t>13 июля 2021 </w:t>
            </w:r>
          </w:p>
          <w:p w:rsidR="00517019" w:rsidRDefault="00517019">
            <w:pPr>
              <w:pStyle w:val="a3"/>
              <w:rPr>
                <w:rFonts w:ascii="Times New Roman" w:hAnsi="Times New Roman" w:cs="Times New Roman"/>
                <w:sz w:val="24"/>
                <w:szCs w:val="24"/>
              </w:rPr>
            </w:pPr>
            <w:r>
              <w:rPr>
                <w:rFonts w:ascii="Times New Roman" w:hAnsi="Times New Roman" w:cs="Times New Roman"/>
                <w:bCs/>
                <w:sz w:val="24"/>
                <w:szCs w:val="24"/>
                <w:lang w:eastAsia="ru-RU"/>
              </w:rPr>
              <w:t>справочник руководителя  Учреждения культуры</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color w:val="000000"/>
                <w:sz w:val="24"/>
                <w:szCs w:val="24"/>
                <w:highlight w:val="white"/>
              </w:rPr>
            </w:pPr>
            <w:r>
              <w:rPr>
                <w:rFonts w:ascii="Times New Roman" w:hAnsi="Times New Roman" w:cs="Times New Roman"/>
                <w:color w:val="000000"/>
                <w:sz w:val="24"/>
                <w:szCs w:val="24"/>
                <w:shd w:val="clear" w:color="auto" w:fill="FFFFFF"/>
              </w:rPr>
              <w:t>Методический семинар по обмену практиками реализации мероприятий национального проекта «Образование».</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22 июля</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Академия </w:t>
            </w:r>
            <w:proofErr w:type="spellStart"/>
            <w:r>
              <w:rPr>
                <w:rFonts w:ascii="Times New Roman" w:hAnsi="Times New Roman" w:cs="Times New Roman"/>
                <w:sz w:val="24"/>
                <w:szCs w:val="24"/>
              </w:rPr>
              <w:t>Минпросвещения</w:t>
            </w:r>
            <w:proofErr w:type="spellEnd"/>
            <w:r>
              <w:rPr>
                <w:rFonts w:ascii="Times New Roman" w:hAnsi="Times New Roman" w:cs="Times New Roman"/>
                <w:sz w:val="24"/>
                <w:szCs w:val="24"/>
              </w:rPr>
              <w:t xml:space="preserve"> России</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 </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color w:val="000000"/>
                <w:sz w:val="24"/>
                <w:szCs w:val="24"/>
                <w:highlight w:val="white"/>
              </w:rPr>
            </w:pPr>
            <w:proofErr w:type="spellStart"/>
            <w:r>
              <w:rPr>
                <w:rFonts w:ascii="Times New Roman" w:hAnsi="Times New Roman" w:cs="Times New Roman"/>
                <w:color w:val="000000"/>
                <w:sz w:val="24"/>
                <w:szCs w:val="24"/>
                <w:shd w:val="clear" w:color="auto" w:fill="FFFFFF"/>
              </w:rPr>
              <w:t>Вебинар</w:t>
            </w:r>
            <w:proofErr w:type="spellEnd"/>
            <w:r>
              <w:rPr>
                <w:rFonts w:ascii="Times New Roman" w:hAnsi="Times New Roman" w:cs="Times New Roman"/>
                <w:color w:val="000000"/>
                <w:sz w:val="24"/>
                <w:szCs w:val="24"/>
                <w:shd w:val="clear" w:color="auto" w:fill="FFFFFF"/>
              </w:rPr>
              <w:t xml:space="preserve"> «Обучение в игре. Игра в обучении».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23 июля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Центр непрерывного образования и инноваций</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 </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Онлайн-практикум</w:t>
            </w:r>
            <w:proofErr w:type="spellEnd"/>
            <w:r>
              <w:rPr>
                <w:rFonts w:ascii="Times New Roman" w:eastAsia="Times New Roman" w:hAnsi="Times New Roman" w:cs="Times New Roman"/>
                <w:sz w:val="24"/>
                <w:szCs w:val="24"/>
                <w:lang w:eastAsia="ru-RU"/>
              </w:rPr>
              <w:t xml:space="preserve">  «Тайм-</w:t>
            </w:r>
            <w:r>
              <w:rPr>
                <w:rFonts w:ascii="Times New Roman" w:eastAsia="Times New Roman" w:hAnsi="Times New Roman" w:cs="Times New Roman"/>
                <w:sz w:val="24"/>
                <w:szCs w:val="24"/>
                <w:lang w:eastAsia="ru-RU"/>
              </w:rPr>
              <w:lastRenderedPageBreak/>
              <w:t>менеджмент для учителя: 5 шагов к планированию продуктивного учебного года»</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lastRenderedPageBreak/>
              <w:t>28 июля 2021</w:t>
            </w:r>
            <w:r>
              <w:rPr>
                <w:rFonts w:ascii="Times New Roman" w:hAnsi="Times New Roman" w:cs="Times New Roman"/>
                <w:sz w:val="24"/>
                <w:szCs w:val="24"/>
              </w:rPr>
              <w:br/>
            </w:r>
            <w:r>
              <w:rPr>
                <w:rFonts w:ascii="Times New Roman" w:hAnsi="Times New Roman" w:cs="Times New Roman"/>
                <w:sz w:val="24"/>
                <w:szCs w:val="24"/>
              </w:rPr>
              <w:lastRenderedPageBreak/>
              <w:t>Центр дополнительного профессионального образования «Экстерн».</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lastRenderedPageBreak/>
              <w:t>Ечевская</w:t>
            </w:r>
            <w:proofErr w:type="spellEnd"/>
            <w:r>
              <w:rPr>
                <w:rFonts w:ascii="Times New Roman" w:hAnsi="Times New Roman" w:cs="Times New Roman"/>
                <w:sz w:val="24"/>
                <w:szCs w:val="24"/>
              </w:rPr>
              <w:t xml:space="preserve"> И.А. </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lastRenderedPageBreak/>
              <w:t>Газарян</w:t>
            </w:r>
            <w:proofErr w:type="spellEnd"/>
            <w:r>
              <w:rPr>
                <w:rFonts w:ascii="Times New Roman" w:hAnsi="Times New Roman" w:cs="Times New Roman"/>
                <w:sz w:val="24"/>
                <w:szCs w:val="24"/>
              </w:rPr>
              <w:t xml:space="preserve"> Н.С. </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«Сохранение культурного наследия в дополнительном образовании художественной направленности».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8 сентября 2021</w:t>
            </w:r>
          </w:p>
          <w:p w:rsidR="00517019" w:rsidRDefault="00517019">
            <w:pPr>
              <w:pStyle w:val="a3"/>
              <w:rPr>
                <w:rStyle w:val="a7"/>
                <w:rFonts w:ascii="Times New Roman" w:hAnsi="Times New Roman" w:cs="Times New Roman"/>
                <w:b w:val="0"/>
                <w:sz w:val="24"/>
                <w:szCs w:val="24"/>
                <w:shd w:val="clear" w:color="auto" w:fill="FFFFFF"/>
              </w:rPr>
            </w:pPr>
            <w:r w:rsidRPr="00517019">
              <w:rPr>
                <w:rStyle w:val="a7"/>
                <w:rFonts w:ascii="Times New Roman" w:hAnsi="Times New Roman" w:cs="Times New Roman"/>
                <w:b w:val="0"/>
                <w:sz w:val="24"/>
                <w:szCs w:val="24"/>
                <w:shd w:val="clear" w:color="auto" w:fill="FFFFFF"/>
              </w:rPr>
              <w:t>ФГБУК «Всероссийский центр развития художественного творчества и гуманитарных технологий»</w:t>
            </w:r>
          </w:p>
          <w:p w:rsidR="00517019" w:rsidRDefault="00517019">
            <w:pPr>
              <w:pStyle w:val="a3"/>
              <w:rPr>
                <w:rStyle w:val="a7"/>
                <w:rFonts w:ascii="Times New Roman" w:hAnsi="Times New Roman" w:cs="Times New Roman"/>
                <w:b w:val="0"/>
                <w:sz w:val="24"/>
                <w:szCs w:val="24"/>
                <w:shd w:val="clear" w:color="auto" w:fill="FFFFFF"/>
              </w:rPr>
            </w:pPr>
          </w:p>
          <w:p w:rsidR="00517019" w:rsidRDefault="00517019">
            <w:pPr>
              <w:pStyle w:val="a3"/>
              <w:rPr>
                <w:rFonts w:ascii="Times New Roman" w:hAnsi="Times New Roman" w:cs="Times New Roman"/>
                <w:sz w:val="24"/>
                <w:szCs w:val="24"/>
              </w:rPr>
            </w:pP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9</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shd w:val="clear" w:color="auto" w:fill="FFFFFF"/>
              </w:rPr>
              <w:t>Вебинар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Профстандарт</w:t>
            </w:r>
            <w:proofErr w:type="spellEnd"/>
            <w:r>
              <w:rPr>
                <w:rFonts w:ascii="Times New Roman" w:hAnsi="Times New Roman" w:cs="Times New Roman"/>
                <w:sz w:val="24"/>
                <w:szCs w:val="24"/>
                <w:shd w:val="clear" w:color="auto" w:fill="FFFFFF"/>
              </w:rPr>
              <w:t xml:space="preserve"> «Педагог дополнительного образования детей и взрослых»: практика применения и дефициты компетенций как основание для профессионального развития»</w:t>
            </w:r>
            <w:r>
              <w:rPr>
                <w:rFonts w:ascii="Times New Roman" w:hAnsi="Times New Roman" w:cs="Times New Roman"/>
                <w:color w:val="333333"/>
                <w:sz w:val="24"/>
                <w:szCs w:val="24"/>
                <w:shd w:val="clear" w:color="auto" w:fill="FFFFFF"/>
              </w:rPr>
              <w:t>.</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9 сентября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Центр непрерывного образования и инноваций</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Лебедева С.М.</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10</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shd w:val="clear" w:color="auto" w:fill="FFFFFF"/>
              </w:rPr>
              <w:t>Вебинар</w:t>
            </w:r>
            <w:proofErr w:type="spellEnd"/>
            <w:r>
              <w:rPr>
                <w:rFonts w:ascii="Times New Roman" w:hAnsi="Times New Roman" w:cs="Times New Roman"/>
                <w:sz w:val="24"/>
                <w:szCs w:val="24"/>
                <w:shd w:val="clear" w:color="auto" w:fill="FFFFFF"/>
              </w:rPr>
              <w:t xml:space="preserve"> «Сертификаты дополнительного образования детей: технологии и практики».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15 сентября 2021</w:t>
            </w:r>
          </w:p>
          <w:p w:rsidR="00517019" w:rsidRPr="00517019" w:rsidRDefault="00517019">
            <w:pPr>
              <w:pStyle w:val="a3"/>
              <w:rPr>
                <w:rFonts w:ascii="Times New Roman" w:hAnsi="Times New Roman" w:cs="Times New Roman"/>
                <w:b/>
                <w:sz w:val="24"/>
                <w:szCs w:val="24"/>
              </w:rPr>
            </w:pPr>
            <w:r w:rsidRPr="00517019">
              <w:rPr>
                <w:rStyle w:val="a7"/>
                <w:rFonts w:ascii="Times New Roman" w:hAnsi="Times New Roman" w:cs="Times New Roman"/>
                <w:b w:val="0"/>
                <w:sz w:val="24"/>
                <w:szCs w:val="24"/>
                <w:shd w:val="clear" w:color="auto" w:fill="FFFFFF"/>
              </w:rPr>
              <w:t>ФГБУК «Всероссийский центр развития художественного творчества и гуманитарных технологий»</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p w:rsidR="00517019" w:rsidRDefault="00517019">
            <w:pPr>
              <w:rPr>
                <w:rFonts w:ascii="Times New Roman" w:hAnsi="Times New Roman" w:cs="Times New Roman"/>
                <w:sz w:val="24"/>
                <w:szCs w:val="24"/>
              </w:rPr>
            </w:pPr>
            <w:r>
              <w:rPr>
                <w:rFonts w:ascii="Times New Roman" w:hAnsi="Times New Roman" w:cs="Times New Roman"/>
                <w:sz w:val="24"/>
                <w:szCs w:val="24"/>
              </w:rPr>
              <w:t>Лебедева С.М.</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11</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Вебинар</w:t>
            </w:r>
            <w:proofErr w:type="spellEnd"/>
            <w:r>
              <w:rPr>
                <w:rFonts w:ascii="Times New Roman" w:hAnsi="Times New Roman" w:cs="Times New Roman"/>
                <w:sz w:val="24"/>
                <w:szCs w:val="24"/>
                <w:shd w:val="clear" w:color="auto" w:fill="FFFFFF"/>
              </w:rPr>
              <w:t xml:space="preserve"> «Новые практики художественно-эстетического развития обучающихся организаций дополнительного образования с использованием ресурсов виртуальных концертных залов».</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22 сентября 2021</w:t>
            </w:r>
          </w:p>
          <w:p w:rsidR="00517019" w:rsidRPr="00517019" w:rsidRDefault="00517019">
            <w:pPr>
              <w:pStyle w:val="a3"/>
              <w:rPr>
                <w:rFonts w:ascii="Times New Roman" w:hAnsi="Times New Roman" w:cs="Times New Roman"/>
                <w:b/>
                <w:sz w:val="24"/>
                <w:szCs w:val="24"/>
              </w:rPr>
            </w:pPr>
            <w:r w:rsidRPr="00517019">
              <w:rPr>
                <w:rStyle w:val="a7"/>
                <w:rFonts w:ascii="Times New Roman" w:hAnsi="Times New Roman" w:cs="Times New Roman"/>
                <w:b w:val="0"/>
                <w:sz w:val="24"/>
                <w:szCs w:val="24"/>
                <w:shd w:val="clear" w:color="auto" w:fill="FFFFFF"/>
              </w:rPr>
              <w:t>ФГБУК «Всероссийский центр развития художественного творчества и гуманитарных технологий»</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p w:rsidR="00517019" w:rsidRDefault="00517019">
            <w:pPr>
              <w:rPr>
                <w:rFonts w:ascii="Times New Roman" w:hAnsi="Times New Roman" w:cs="Times New Roman"/>
                <w:sz w:val="24"/>
                <w:szCs w:val="24"/>
              </w:rPr>
            </w:pPr>
            <w:r>
              <w:rPr>
                <w:rFonts w:ascii="Times New Roman" w:hAnsi="Times New Roman" w:cs="Times New Roman"/>
                <w:sz w:val="24"/>
                <w:szCs w:val="24"/>
              </w:rPr>
              <w:t>Нечаева Т.В.</w:t>
            </w:r>
          </w:p>
          <w:p w:rsidR="00517019" w:rsidRDefault="00517019">
            <w:pPr>
              <w:rPr>
                <w:rFonts w:ascii="Times New Roman" w:hAnsi="Times New Roman" w:cs="Times New Roman"/>
                <w:sz w:val="24"/>
                <w:szCs w:val="24"/>
              </w:rPr>
            </w:pPr>
            <w:r>
              <w:rPr>
                <w:rFonts w:ascii="Times New Roman" w:hAnsi="Times New Roman" w:cs="Times New Roman"/>
                <w:sz w:val="24"/>
                <w:szCs w:val="24"/>
              </w:rPr>
              <w:t>Колесников А.Ф.</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Пирютина</w:t>
            </w:r>
            <w:proofErr w:type="spellEnd"/>
            <w:r>
              <w:rPr>
                <w:rFonts w:ascii="Times New Roman" w:hAnsi="Times New Roman" w:cs="Times New Roman"/>
                <w:sz w:val="24"/>
                <w:szCs w:val="24"/>
              </w:rPr>
              <w:t xml:space="preserve"> А.В.</w:t>
            </w: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12</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Вебинар</w:t>
            </w:r>
            <w:proofErr w:type="spellEnd"/>
            <w:r>
              <w:rPr>
                <w:rFonts w:ascii="Times New Roman" w:hAnsi="Times New Roman" w:cs="Times New Roman"/>
                <w:sz w:val="24"/>
                <w:szCs w:val="24"/>
                <w:shd w:val="clear" w:color="auto" w:fill="FFFFFF"/>
              </w:rPr>
              <w:t xml:space="preserve"> «Инновационные (нетрадиционные) формы и методы дополнительного образования детей в разных видах деятельности»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23 сентября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Центр непрерывного образования и инноваций</w:t>
            </w:r>
          </w:p>
        </w:tc>
        <w:tc>
          <w:tcPr>
            <w:tcW w:w="2296"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r>
              <w:rPr>
                <w:rFonts w:ascii="Times New Roman" w:hAnsi="Times New Roman" w:cs="Times New Roman"/>
                <w:sz w:val="24"/>
                <w:szCs w:val="24"/>
              </w:rPr>
              <w:t>Лебедева С.М.</w:t>
            </w:r>
          </w:p>
          <w:p w:rsidR="00517019" w:rsidRDefault="00517019">
            <w:pPr>
              <w:rPr>
                <w:rFonts w:ascii="Times New Roman" w:hAnsi="Times New Roman" w:cs="Times New Roman"/>
                <w:sz w:val="24"/>
                <w:szCs w:val="24"/>
              </w:rPr>
            </w:pPr>
          </w:p>
          <w:p w:rsidR="00517019" w:rsidRDefault="00517019">
            <w:pPr>
              <w:rPr>
                <w:rFonts w:ascii="Times New Roman" w:hAnsi="Times New Roman" w:cs="Times New Roman"/>
                <w:sz w:val="24"/>
                <w:szCs w:val="24"/>
              </w:rPr>
            </w:pP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13</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4F4F4"/>
              </w:rPr>
              <w:t xml:space="preserve">Круглый стол «Методическое сопровождение создания новых мест художественной и социально-гуманитарной направленностей дополнительного образования детей». </w:t>
            </w:r>
            <w:r>
              <w:rPr>
                <w:rFonts w:ascii="Times New Roman" w:hAnsi="Times New Roman" w:cs="Times New Roman"/>
                <w:sz w:val="24"/>
                <w:szCs w:val="24"/>
              </w:rPr>
              <w:br/>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29 сентября 2021 ФГБУК «ВЦХТ» и НИУ ВШЭ (Центр общего и дополнительного образования им. А.А. </w:t>
            </w:r>
            <w:proofErr w:type="spellStart"/>
            <w:r>
              <w:rPr>
                <w:rFonts w:ascii="Times New Roman" w:hAnsi="Times New Roman" w:cs="Times New Roman"/>
                <w:sz w:val="24"/>
                <w:szCs w:val="24"/>
              </w:rPr>
              <w:t>Пинского</w:t>
            </w:r>
            <w:proofErr w:type="spellEnd"/>
            <w:r>
              <w:rPr>
                <w:rFonts w:ascii="Times New Roman" w:hAnsi="Times New Roman" w:cs="Times New Roman"/>
                <w:sz w:val="24"/>
                <w:szCs w:val="24"/>
              </w:rPr>
              <w:t xml:space="preserve"> Института образования)</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Саломахина</w:t>
            </w:r>
            <w:proofErr w:type="spellEnd"/>
            <w:r>
              <w:rPr>
                <w:rFonts w:ascii="Times New Roman" w:hAnsi="Times New Roman" w:cs="Times New Roman"/>
                <w:sz w:val="24"/>
                <w:szCs w:val="24"/>
              </w:rPr>
              <w:t xml:space="preserve"> М.П.</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Лепшина</w:t>
            </w:r>
            <w:proofErr w:type="spellEnd"/>
            <w:r>
              <w:rPr>
                <w:rFonts w:ascii="Times New Roman" w:hAnsi="Times New Roman" w:cs="Times New Roman"/>
                <w:sz w:val="24"/>
                <w:szCs w:val="24"/>
              </w:rPr>
              <w:t xml:space="preserve"> Т.Н.</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14</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Краевой </w:t>
            </w: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на тему «Культура </w:t>
            </w:r>
            <w:r>
              <w:rPr>
                <w:rFonts w:ascii="Times New Roman" w:hAnsi="Times New Roman" w:cs="Times New Roman"/>
                <w:sz w:val="24"/>
                <w:szCs w:val="24"/>
              </w:rPr>
              <w:lastRenderedPageBreak/>
              <w:t>педагога: управление рисками в условиях формирования цифровой образовательной среды региона».</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lastRenderedPageBreak/>
              <w:t xml:space="preserve">30 сентября 2021 </w:t>
            </w:r>
            <w:r>
              <w:rPr>
                <w:rFonts w:ascii="Times New Roman" w:hAnsi="Times New Roman" w:cs="Times New Roman"/>
                <w:sz w:val="24"/>
                <w:szCs w:val="24"/>
              </w:rPr>
              <w:lastRenderedPageBreak/>
              <w:t>г.Ставрополь</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lastRenderedPageBreak/>
              <w:t>Петрич</w:t>
            </w:r>
            <w:proofErr w:type="spellEnd"/>
            <w:r>
              <w:rPr>
                <w:rFonts w:ascii="Times New Roman" w:hAnsi="Times New Roman" w:cs="Times New Roman"/>
                <w:sz w:val="24"/>
                <w:szCs w:val="24"/>
              </w:rPr>
              <w:t xml:space="preserve"> О.И.</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lastRenderedPageBreak/>
              <w:t>15</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shd w:val="clear" w:color="auto" w:fill="FFFFFF"/>
              <w:outlineLvl w:val="1"/>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Вебинар</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ЦЕЛевая</w:t>
            </w:r>
            <w:proofErr w:type="spellEnd"/>
            <w:r>
              <w:rPr>
                <w:rFonts w:ascii="Times New Roman" w:hAnsi="Times New Roman" w:cs="Times New Roman"/>
                <w:sz w:val="24"/>
                <w:szCs w:val="24"/>
                <w:shd w:val="clear" w:color="auto" w:fill="FFFFFF"/>
              </w:rPr>
              <w:t xml:space="preserve"> модель под </w:t>
            </w:r>
            <w:proofErr w:type="spellStart"/>
            <w:r>
              <w:rPr>
                <w:rFonts w:ascii="Times New Roman" w:hAnsi="Times New Roman" w:cs="Times New Roman"/>
                <w:sz w:val="24"/>
                <w:szCs w:val="24"/>
                <w:shd w:val="clear" w:color="auto" w:fill="FFFFFF"/>
              </w:rPr>
              <w:t>приЦЕЛом</w:t>
            </w:r>
            <w:proofErr w:type="spellEnd"/>
            <w:r>
              <w:rPr>
                <w:rFonts w:ascii="Times New Roman" w:hAnsi="Times New Roman" w:cs="Times New Roman"/>
                <w:sz w:val="24"/>
                <w:szCs w:val="24"/>
                <w:shd w:val="clear" w:color="auto" w:fill="FFFFFF"/>
              </w:rPr>
              <w:t xml:space="preserve"> </w:t>
            </w:r>
          </w:p>
          <w:p w:rsidR="00517019" w:rsidRDefault="00517019">
            <w:pPr>
              <w:shd w:val="clear" w:color="auto" w:fill="FFFFFF"/>
              <w:outlineLvl w:val="1"/>
              <w:rPr>
                <w:rFonts w:ascii="Times New Roman" w:hAnsi="Times New Roman" w:cs="Times New Roman"/>
                <w:sz w:val="24"/>
                <w:szCs w:val="24"/>
              </w:rPr>
            </w:pPr>
            <w:r>
              <w:rPr>
                <w:rFonts w:ascii="Times New Roman" w:hAnsi="Times New Roman" w:cs="Times New Roman"/>
                <w:sz w:val="24"/>
                <w:szCs w:val="24"/>
                <w:shd w:val="clear" w:color="auto" w:fill="FFFFFF"/>
              </w:rPr>
              <w:t>Экспертизы – Целевая модель развития региональных систем дополнительного образования детей».</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6 октября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ФГБУК «ВЦХТ»</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Газарян</w:t>
            </w:r>
            <w:proofErr w:type="spellEnd"/>
            <w:r>
              <w:rPr>
                <w:rFonts w:ascii="Times New Roman" w:hAnsi="Times New Roman" w:cs="Times New Roman"/>
                <w:sz w:val="24"/>
                <w:szCs w:val="24"/>
              </w:rPr>
              <w:t xml:space="preserve"> Н.С.</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16</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«Мастер-классы победителей Всероссийского конкурса профессионального мастерства работников сферы ДО «Сердце отдаю детям».</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6-7 октября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ФГБУК «ВЦХТ»</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17</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«Мастер-классы для учителей литературы, педагогов дополнительного образования, преподавателей ДШИ».</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8 октября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ФГБУК «ВЦХТ»</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18</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ФГОС ДО художественно-эстетическое развитие: организация слушания и </w:t>
            </w:r>
            <w:proofErr w:type="spellStart"/>
            <w:r>
              <w:rPr>
                <w:rFonts w:ascii="Times New Roman" w:hAnsi="Times New Roman" w:cs="Times New Roman"/>
                <w:color w:val="000000"/>
                <w:sz w:val="24"/>
                <w:szCs w:val="24"/>
                <w:shd w:val="clear" w:color="auto" w:fill="FFFFFF"/>
              </w:rPr>
              <w:t>музицирования</w:t>
            </w:r>
            <w:proofErr w:type="spellEnd"/>
            <w:r>
              <w:rPr>
                <w:rFonts w:ascii="Times New Roman" w:hAnsi="Times New Roman" w:cs="Times New Roman"/>
                <w:color w:val="000000"/>
                <w:sz w:val="24"/>
                <w:szCs w:val="24"/>
                <w:shd w:val="clear" w:color="auto" w:fill="FFFFFF"/>
              </w:rPr>
              <w:t>».</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12 октября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Центр непрерывного образования и инноваций</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Нечаева Т.В.</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19</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w:t>
            </w:r>
            <w:r>
              <w:rPr>
                <w:rFonts w:ascii="Times New Roman" w:hAnsi="Times New Roman" w:cs="Times New Roman"/>
                <w:sz w:val="24"/>
                <w:szCs w:val="24"/>
                <w:lang w:eastAsia="ru-RU"/>
              </w:rPr>
              <w:t>«Финансовая грамотность: основные принципы обучения по новому ФГОС».</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14 октября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Дистанционный институт современного образования</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Лебедева С.М.</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20</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Краевой мастер-класс «Авторские игровые программы для детей и подростков. </w:t>
            </w:r>
            <w:proofErr w:type="spellStart"/>
            <w:r>
              <w:rPr>
                <w:rFonts w:ascii="Times New Roman" w:hAnsi="Times New Roman" w:cs="Times New Roman"/>
                <w:sz w:val="24"/>
                <w:szCs w:val="24"/>
              </w:rPr>
              <w:t>Игромастерство</w:t>
            </w:r>
            <w:proofErr w:type="spellEnd"/>
            <w:r>
              <w:rPr>
                <w:rFonts w:ascii="Times New Roman" w:hAnsi="Times New Roman" w:cs="Times New Roman"/>
                <w:sz w:val="24"/>
                <w:szCs w:val="24"/>
              </w:rPr>
              <w:t xml:space="preserve"> и режиссура праздников».</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16 октября 2021-г.Ставрополь ГБУ ДО «</w:t>
            </w:r>
            <w:proofErr w:type="spellStart"/>
            <w:r>
              <w:rPr>
                <w:rFonts w:ascii="Times New Roman" w:hAnsi="Times New Roman" w:cs="Times New Roman"/>
                <w:sz w:val="24"/>
                <w:szCs w:val="24"/>
              </w:rPr>
              <w:t>КЦРТДиЮ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им.Ю.А.Гагарина</w:t>
            </w:r>
            <w:proofErr w:type="spellEnd"/>
            <w:r>
              <w:rPr>
                <w:rFonts w:ascii="Times New Roman" w:hAnsi="Times New Roman" w:cs="Times New Roman"/>
                <w:sz w:val="24"/>
                <w:szCs w:val="24"/>
              </w:rPr>
              <w:t>»</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Ечевская</w:t>
            </w:r>
            <w:proofErr w:type="spellEnd"/>
            <w:r>
              <w:rPr>
                <w:rFonts w:ascii="Times New Roman" w:hAnsi="Times New Roman" w:cs="Times New Roman"/>
                <w:sz w:val="24"/>
                <w:szCs w:val="24"/>
              </w:rPr>
              <w:t xml:space="preserve"> И.А.</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21</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«Лидерство в УСУ ОО и УДО СК: мышление, система ценностей, стратегия развития команды»</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28 октября</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Мин. Обр. СК</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ОМОО «Ассоциация почетных граждан, наставников и талантливой молодежи» </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СК ОО «РСМ»</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О.И.</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Ю.М.</w:t>
            </w:r>
          </w:p>
        </w:tc>
      </w:tr>
      <w:tr w:rsidR="00517019" w:rsidTr="00517019">
        <w:tc>
          <w:tcPr>
            <w:tcW w:w="66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22</w:t>
            </w:r>
          </w:p>
        </w:tc>
        <w:tc>
          <w:tcPr>
            <w:tcW w:w="4155"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«Современные особенности самореализации и социальной адаптации подростков в условиях изменяющегося мира»</w:t>
            </w:r>
          </w:p>
        </w:tc>
        <w:tc>
          <w:tcPr>
            <w:tcW w:w="2240"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16 декабря</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Мин. Обр. СК</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 xml:space="preserve">ОМОО «Ассоциация почетных граждан, наставников и талантливой молодежи» </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СК ОО «РСМ»</w:t>
            </w:r>
          </w:p>
        </w:tc>
        <w:tc>
          <w:tcPr>
            <w:tcW w:w="2296"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О.И.</w:t>
            </w:r>
          </w:p>
          <w:p w:rsidR="00517019" w:rsidRDefault="00517019">
            <w:pPr>
              <w:rPr>
                <w:rFonts w:ascii="Times New Roman" w:hAnsi="Times New Roman" w:cs="Times New Roman"/>
                <w:sz w:val="24"/>
                <w:szCs w:val="24"/>
              </w:rPr>
            </w:pPr>
            <w:proofErr w:type="spellStart"/>
            <w:r>
              <w:rPr>
                <w:rFonts w:ascii="Times New Roman" w:hAnsi="Times New Roman" w:cs="Times New Roman"/>
                <w:sz w:val="24"/>
                <w:szCs w:val="24"/>
              </w:rPr>
              <w:t>Петрич</w:t>
            </w:r>
            <w:proofErr w:type="spellEnd"/>
            <w:r>
              <w:rPr>
                <w:rFonts w:ascii="Times New Roman" w:hAnsi="Times New Roman" w:cs="Times New Roman"/>
                <w:sz w:val="24"/>
                <w:szCs w:val="24"/>
              </w:rPr>
              <w:t xml:space="preserve"> Ю.М.</w:t>
            </w:r>
          </w:p>
        </w:tc>
      </w:tr>
    </w:tbl>
    <w:p w:rsidR="00517019" w:rsidRDefault="00517019" w:rsidP="00517019">
      <w:pPr>
        <w:rPr>
          <w:rFonts w:ascii="Times New Roman" w:hAnsi="Times New Roman" w:cs="Times New Roman"/>
          <w:sz w:val="28"/>
          <w:szCs w:val="28"/>
        </w:rPr>
      </w:pPr>
    </w:p>
    <w:p w:rsidR="00517019" w:rsidRDefault="00517019" w:rsidP="00517019">
      <w:pPr>
        <w:rPr>
          <w:rFonts w:ascii="Times New Roman" w:hAnsi="Times New Roman" w:cs="Times New Roman"/>
          <w:sz w:val="28"/>
          <w:szCs w:val="28"/>
        </w:rPr>
      </w:pPr>
      <w:r>
        <w:rPr>
          <w:rFonts w:ascii="Times New Roman" w:hAnsi="Times New Roman" w:cs="Times New Roman"/>
          <w:sz w:val="28"/>
          <w:szCs w:val="28"/>
        </w:rPr>
        <w:t>3.Участие в конкурсах методических разработок, сценариев и программ</w:t>
      </w:r>
    </w:p>
    <w:tbl>
      <w:tblPr>
        <w:tblStyle w:val="a5"/>
        <w:tblW w:w="9357" w:type="dxa"/>
        <w:tblInd w:w="108" w:type="dxa"/>
        <w:tblLook w:val="04A0"/>
      </w:tblPr>
      <w:tblGrid>
        <w:gridCol w:w="522"/>
        <w:gridCol w:w="3873"/>
        <w:gridCol w:w="2207"/>
        <w:gridCol w:w="2755"/>
      </w:tblGrid>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lastRenderedPageBreak/>
              <w:t>№</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Конкурс</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ФИО</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Результат</w:t>
            </w: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1</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sz w:val="24"/>
                <w:szCs w:val="24"/>
              </w:rPr>
            </w:pPr>
            <w:r>
              <w:rPr>
                <w:rFonts w:ascii="Times New Roman" w:hAnsi="Times New Roman"/>
                <w:sz w:val="24"/>
                <w:szCs w:val="24"/>
              </w:rPr>
              <w:t>Окружной этап  Краевого конкурса</w:t>
            </w:r>
          </w:p>
          <w:p w:rsidR="00517019" w:rsidRDefault="00517019">
            <w:pPr>
              <w:rPr>
                <w:rFonts w:ascii="Times New Roman" w:eastAsia="Times New Roman" w:hAnsi="Times New Roman" w:cs="Times New Roman"/>
                <w:sz w:val="24"/>
                <w:szCs w:val="24"/>
                <w:lang w:eastAsia="ru-RU"/>
              </w:rPr>
            </w:pPr>
            <w:r>
              <w:rPr>
                <w:rFonts w:ascii="Times New Roman" w:hAnsi="Times New Roman"/>
                <w:sz w:val="24"/>
                <w:szCs w:val="24"/>
              </w:rPr>
              <w:t>«Лучшая программа организации детского отдыха».</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15 августа 2021</w:t>
            </w:r>
          </w:p>
          <w:p w:rsidR="00517019" w:rsidRDefault="00517019">
            <w:pPr>
              <w:rPr>
                <w:rFonts w:ascii="Times New Roman" w:hAnsi="Times New Roman"/>
                <w:sz w:val="24"/>
                <w:szCs w:val="24"/>
              </w:rPr>
            </w:pPr>
            <w:r>
              <w:rPr>
                <w:rFonts w:ascii="Times New Roman" w:hAnsi="Times New Roman" w:cs="Times New Roman"/>
                <w:sz w:val="24"/>
                <w:szCs w:val="24"/>
              </w:rPr>
              <w:t>ДДТ МГО</w:t>
            </w:r>
            <w:r>
              <w:rPr>
                <w:rFonts w:ascii="Times New Roman" w:hAnsi="Times New Roman"/>
                <w:sz w:val="24"/>
                <w:szCs w:val="24"/>
              </w:rPr>
              <w:t xml:space="preserve"> </w:t>
            </w:r>
          </w:p>
          <w:p w:rsidR="00517019" w:rsidRDefault="00517019">
            <w:pPr>
              <w:rPr>
                <w:rFonts w:ascii="Times New Roman" w:hAnsi="Times New Roman"/>
                <w:sz w:val="24"/>
                <w:szCs w:val="24"/>
              </w:rPr>
            </w:pPr>
            <w:proofErr w:type="spellStart"/>
            <w:r>
              <w:rPr>
                <w:rFonts w:ascii="Times New Roman" w:hAnsi="Times New Roman"/>
                <w:sz w:val="24"/>
                <w:szCs w:val="24"/>
              </w:rPr>
              <w:t>Петрич</w:t>
            </w:r>
            <w:proofErr w:type="spellEnd"/>
            <w:r>
              <w:rPr>
                <w:rFonts w:ascii="Times New Roman" w:hAnsi="Times New Roman"/>
                <w:sz w:val="24"/>
                <w:szCs w:val="24"/>
              </w:rPr>
              <w:t xml:space="preserve"> О.И.</w:t>
            </w:r>
          </w:p>
          <w:p w:rsidR="00517019" w:rsidRDefault="00517019">
            <w:pPr>
              <w:pStyle w:val="a3"/>
              <w:rPr>
                <w:rFonts w:ascii="Times New Roman" w:hAnsi="Times New Roman" w:cs="Times New Roman"/>
                <w:sz w:val="24"/>
                <w:szCs w:val="24"/>
              </w:rPr>
            </w:pPr>
            <w:r>
              <w:rPr>
                <w:rFonts w:ascii="Times New Roman" w:hAnsi="Times New Roman"/>
                <w:sz w:val="24"/>
                <w:szCs w:val="24"/>
              </w:rPr>
              <w:t>Лебедева С.М.</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диплом 1 место</w:t>
            </w: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2</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sz w:val="24"/>
                <w:szCs w:val="24"/>
              </w:rPr>
            </w:pPr>
            <w:r>
              <w:rPr>
                <w:rFonts w:ascii="Times New Roman" w:hAnsi="Times New Roman"/>
                <w:sz w:val="24"/>
                <w:szCs w:val="24"/>
              </w:rPr>
              <w:t>Краевой конкурс «Лучшая программа организации детского отдыха».</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sz w:val="24"/>
                <w:szCs w:val="24"/>
              </w:rPr>
            </w:pPr>
            <w:r>
              <w:rPr>
                <w:rFonts w:ascii="Times New Roman" w:hAnsi="Times New Roman" w:cs="Times New Roman"/>
                <w:sz w:val="24"/>
                <w:szCs w:val="24"/>
              </w:rPr>
              <w:t>сентябрь 2021 г.Ставрополь</w:t>
            </w:r>
            <w:r>
              <w:rPr>
                <w:rFonts w:ascii="Times New Roman" w:hAnsi="Times New Roman"/>
                <w:sz w:val="24"/>
                <w:szCs w:val="24"/>
              </w:rPr>
              <w:t xml:space="preserve"> </w:t>
            </w:r>
            <w:proofErr w:type="spellStart"/>
            <w:r>
              <w:rPr>
                <w:rFonts w:ascii="Times New Roman" w:hAnsi="Times New Roman"/>
                <w:sz w:val="24"/>
                <w:szCs w:val="24"/>
              </w:rPr>
              <w:t>Петрич</w:t>
            </w:r>
            <w:proofErr w:type="spellEnd"/>
            <w:r>
              <w:rPr>
                <w:rFonts w:ascii="Times New Roman" w:hAnsi="Times New Roman"/>
                <w:sz w:val="24"/>
                <w:szCs w:val="24"/>
              </w:rPr>
              <w:t xml:space="preserve"> О.И.</w:t>
            </w:r>
          </w:p>
          <w:p w:rsidR="00517019" w:rsidRDefault="00517019">
            <w:pPr>
              <w:pStyle w:val="a3"/>
              <w:rPr>
                <w:rFonts w:ascii="Times New Roman" w:hAnsi="Times New Roman" w:cs="Times New Roman"/>
                <w:sz w:val="24"/>
                <w:szCs w:val="24"/>
              </w:rPr>
            </w:pPr>
            <w:r>
              <w:rPr>
                <w:rFonts w:ascii="Times New Roman" w:hAnsi="Times New Roman"/>
                <w:sz w:val="24"/>
                <w:szCs w:val="24"/>
              </w:rPr>
              <w:t>Лебедева С.М</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лауреат 2 место</w:t>
            </w: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3</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Всероссийский конкурс «Лучший сценарий праздника».</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sz w:val="24"/>
                <w:szCs w:val="24"/>
              </w:rPr>
            </w:pPr>
            <w:r>
              <w:rPr>
                <w:rFonts w:ascii="Times New Roman" w:hAnsi="Times New Roman" w:cs="Times New Roman"/>
                <w:sz w:val="24"/>
                <w:szCs w:val="24"/>
              </w:rPr>
              <w:t>12 ноября Парад талантов</w:t>
            </w:r>
            <w:r>
              <w:rPr>
                <w:rFonts w:ascii="Times New Roman" w:hAnsi="Times New Roman"/>
                <w:sz w:val="24"/>
                <w:szCs w:val="24"/>
              </w:rPr>
              <w:t xml:space="preserve"> </w:t>
            </w:r>
          </w:p>
          <w:p w:rsidR="00517019" w:rsidRDefault="00517019">
            <w:pPr>
              <w:pStyle w:val="a3"/>
              <w:rPr>
                <w:rFonts w:ascii="Times New Roman" w:hAnsi="Times New Roman" w:cs="Times New Roman"/>
                <w:sz w:val="24"/>
                <w:szCs w:val="24"/>
              </w:rPr>
            </w:pPr>
            <w:r>
              <w:rPr>
                <w:rFonts w:ascii="Times New Roman" w:hAnsi="Times New Roman"/>
                <w:sz w:val="24"/>
                <w:szCs w:val="24"/>
              </w:rPr>
              <w:t>Руденко Л. В.</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победитель 1 место</w:t>
            </w:r>
          </w:p>
        </w:tc>
      </w:tr>
      <w:tr w:rsidR="00517019" w:rsidTr="00517019">
        <w:trPr>
          <w:trHeight w:val="719"/>
        </w:trPr>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4</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Международный конкурс педагогического мастерства «Конкурс дополнительных общеобразовательных программ».</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3 декабря 2021</w:t>
            </w:r>
          </w:p>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Солнечный свет</w:t>
            </w:r>
            <w:r>
              <w:rPr>
                <w:rFonts w:ascii="Times New Roman" w:hAnsi="Times New Roman"/>
                <w:sz w:val="24"/>
                <w:szCs w:val="24"/>
              </w:rPr>
              <w:t xml:space="preserve"> </w:t>
            </w:r>
            <w:proofErr w:type="spellStart"/>
            <w:r>
              <w:rPr>
                <w:rFonts w:ascii="Times New Roman" w:hAnsi="Times New Roman"/>
                <w:sz w:val="24"/>
                <w:szCs w:val="24"/>
              </w:rPr>
              <w:t>Станчу</w:t>
            </w:r>
            <w:proofErr w:type="spellEnd"/>
            <w:r>
              <w:rPr>
                <w:rFonts w:ascii="Times New Roman" w:hAnsi="Times New Roman"/>
                <w:sz w:val="24"/>
                <w:szCs w:val="24"/>
              </w:rPr>
              <w:t xml:space="preserve"> Н. Н.</w:t>
            </w:r>
            <w:r>
              <w:rPr>
                <w:rFonts w:ascii="Times New Roman" w:hAnsi="Times New Roman" w:cs="Times New Roman"/>
                <w:sz w:val="24"/>
                <w:szCs w:val="24"/>
              </w:rPr>
              <w:t xml:space="preserve"> </w:t>
            </w:r>
          </w:p>
        </w:tc>
        <w:tc>
          <w:tcPr>
            <w:tcW w:w="2755"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p w:rsidR="00517019" w:rsidRDefault="00517019">
            <w:pPr>
              <w:rPr>
                <w:rFonts w:ascii="Times New Roman" w:hAnsi="Times New Roman" w:cs="Times New Roman"/>
                <w:sz w:val="24"/>
                <w:szCs w:val="24"/>
              </w:rPr>
            </w:pP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5</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Международный конкурс педагогического мастерства «Лучший методический материал».</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3 декабря 2021</w:t>
            </w:r>
          </w:p>
          <w:p w:rsidR="00517019" w:rsidRDefault="00517019">
            <w:pPr>
              <w:rPr>
                <w:rFonts w:ascii="Times New Roman" w:hAnsi="Times New Roman"/>
                <w:sz w:val="24"/>
                <w:szCs w:val="24"/>
              </w:rPr>
            </w:pPr>
            <w:r>
              <w:rPr>
                <w:rFonts w:ascii="Times New Roman" w:hAnsi="Times New Roman" w:cs="Times New Roman"/>
                <w:sz w:val="24"/>
                <w:szCs w:val="24"/>
              </w:rPr>
              <w:t xml:space="preserve"> Солнечный свет</w:t>
            </w:r>
            <w:r>
              <w:rPr>
                <w:rFonts w:ascii="Times New Roman" w:hAnsi="Times New Roman"/>
                <w:sz w:val="24"/>
                <w:szCs w:val="24"/>
              </w:rPr>
              <w:t xml:space="preserve"> </w:t>
            </w:r>
            <w:proofErr w:type="spellStart"/>
            <w:r>
              <w:rPr>
                <w:rFonts w:ascii="Times New Roman" w:hAnsi="Times New Roman"/>
                <w:sz w:val="24"/>
                <w:szCs w:val="24"/>
              </w:rPr>
              <w:t>Газарян</w:t>
            </w:r>
            <w:proofErr w:type="spellEnd"/>
            <w:r>
              <w:rPr>
                <w:rFonts w:ascii="Times New Roman" w:hAnsi="Times New Roman"/>
                <w:sz w:val="24"/>
                <w:szCs w:val="24"/>
              </w:rPr>
              <w:t xml:space="preserve"> Н. С.</w:t>
            </w:r>
          </w:p>
          <w:p w:rsidR="00517019" w:rsidRDefault="00517019">
            <w:pPr>
              <w:rPr>
                <w:rFonts w:ascii="Times New Roman" w:hAnsi="Times New Roman"/>
                <w:sz w:val="24"/>
                <w:szCs w:val="24"/>
              </w:rPr>
            </w:pPr>
            <w:proofErr w:type="spellStart"/>
            <w:r>
              <w:rPr>
                <w:rFonts w:ascii="Times New Roman" w:hAnsi="Times New Roman"/>
                <w:sz w:val="24"/>
                <w:szCs w:val="24"/>
              </w:rPr>
              <w:t>Лепшина</w:t>
            </w:r>
            <w:proofErr w:type="spellEnd"/>
            <w:r>
              <w:rPr>
                <w:rFonts w:ascii="Times New Roman" w:hAnsi="Times New Roman"/>
                <w:sz w:val="24"/>
                <w:szCs w:val="24"/>
              </w:rPr>
              <w:t xml:space="preserve"> Т. Н.</w:t>
            </w:r>
          </w:p>
          <w:p w:rsidR="00517019" w:rsidRDefault="00517019">
            <w:pPr>
              <w:pStyle w:val="a3"/>
              <w:rPr>
                <w:rFonts w:ascii="Times New Roman" w:hAnsi="Times New Roman"/>
                <w:sz w:val="24"/>
                <w:szCs w:val="24"/>
              </w:rPr>
            </w:pPr>
            <w:r>
              <w:rPr>
                <w:rFonts w:ascii="Times New Roman" w:hAnsi="Times New Roman"/>
                <w:sz w:val="24"/>
                <w:szCs w:val="24"/>
              </w:rPr>
              <w:t>Лебедева С. М.</w:t>
            </w:r>
          </w:p>
          <w:p w:rsidR="00517019" w:rsidRDefault="00517019">
            <w:pPr>
              <w:pStyle w:val="a3"/>
              <w:rPr>
                <w:rFonts w:ascii="Times New Roman" w:hAnsi="Times New Roman" w:cs="Times New Roman"/>
                <w:sz w:val="24"/>
                <w:szCs w:val="24"/>
              </w:rPr>
            </w:pPr>
            <w:proofErr w:type="spellStart"/>
            <w:r>
              <w:rPr>
                <w:rFonts w:ascii="Times New Roman" w:hAnsi="Times New Roman"/>
                <w:sz w:val="24"/>
                <w:szCs w:val="24"/>
              </w:rPr>
              <w:t>Петрич</w:t>
            </w:r>
            <w:proofErr w:type="spellEnd"/>
            <w:r>
              <w:rPr>
                <w:rFonts w:ascii="Times New Roman" w:hAnsi="Times New Roman"/>
                <w:sz w:val="24"/>
                <w:szCs w:val="24"/>
              </w:rPr>
              <w:t xml:space="preserve"> О.И.</w:t>
            </w:r>
          </w:p>
        </w:tc>
        <w:tc>
          <w:tcPr>
            <w:tcW w:w="2755" w:type="dxa"/>
            <w:tcBorders>
              <w:top w:val="single" w:sz="4" w:space="0" w:color="auto"/>
              <w:left w:val="single" w:sz="4" w:space="0" w:color="auto"/>
              <w:bottom w:val="single" w:sz="4" w:space="0" w:color="auto"/>
              <w:right w:val="single" w:sz="4" w:space="0" w:color="auto"/>
            </w:tcBorders>
          </w:tcPr>
          <w:p w:rsidR="00517019" w:rsidRDefault="00517019">
            <w:pPr>
              <w:rPr>
                <w:rFonts w:ascii="Times New Roman" w:hAnsi="Times New Roman" w:cs="Times New Roman"/>
                <w:sz w:val="24"/>
                <w:szCs w:val="24"/>
              </w:rPr>
            </w:pPr>
          </w:p>
          <w:p w:rsidR="00517019" w:rsidRDefault="00517019">
            <w:pPr>
              <w:rPr>
                <w:rFonts w:ascii="Times New Roman" w:hAnsi="Times New Roman" w:cs="Times New Roman"/>
                <w:sz w:val="24"/>
                <w:szCs w:val="24"/>
              </w:rPr>
            </w:pPr>
          </w:p>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p w:rsidR="00517019" w:rsidRDefault="00517019">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дип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поб</w:t>
            </w:r>
            <w:proofErr w:type="spellEnd"/>
            <w:r>
              <w:rPr>
                <w:rFonts w:ascii="Times New Roman" w:hAnsi="Times New Roman" w:cs="Times New Roman"/>
                <w:sz w:val="24"/>
                <w:szCs w:val="24"/>
              </w:rPr>
              <w:t xml:space="preserve"> 1 мест</w:t>
            </w:r>
          </w:p>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6</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Международный конкурс педагогического мастерства «Мой лучший урок».</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3 декабря 2021</w:t>
            </w:r>
          </w:p>
          <w:p w:rsidR="00517019" w:rsidRDefault="00517019">
            <w:pPr>
              <w:rPr>
                <w:rFonts w:ascii="Times New Roman" w:hAnsi="Times New Roman"/>
                <w:sz w:val="24"/>
                <w:szCs w:val="24"/>
              </w:rPr>
            </w:pPr>
            <w:r>
              <w:rPr>
                <w:rFonts w:ascii="Times New Roman" w:hAnsi="Times New Roman" w:cs="Times New Roman"/>
                <w:sz w:val="24"/>
                <w:szCs w:val="24"/>
              </w:rPr>
              <w:t xml:space="preserve"> Солнечный свет</w:t>
            </w:r>
          </w:p>
          <w:p w:rsidR="00517019" w:rsidRDefault="00517019">
            <w:pPr>
              <w:rPr>
                <w:rFonts w:ascii="Times New Roman" w:hAnsi="Times New Roman"/>
                <w:sz w:val="24"/>
                <w:szCs w:val="24"/>
              </w:rPr>
            </w:pPr>
            <w:proofErr w:type="spellStart"/>
            <w:r>
              <w:rPr>
                <w:rFonts w:ascii="Times New Roman" w:hAnsi="Times New Roman"/>
                <w:sz w:val="24"/>
                <w:szCs w:val="24"/>
              </w:rPr>
              <w:t>Газарян</w:t>
            </w:r>
            <w:proofErr w:type="spellEnd"/>
            <w:r>
              <w:rPr>
                <w:rFonts w:ascii="Times New Roman" w:hAnsi="Times New Roman"/>
                <w:sz w:val="24"/>
                <w:szCs w:val="24"/>
              </w:rPr>
              <w:t xml:space="preserve"> Н. С.</w:t>
            </w:r>
          </w:p>
          <w:p w:rsidR="00517019" w:rsidRDefault="00517019">
            <w:pPr>
              <w:rPr>
                <w:rFonts w:ascii="Times New Roman" w:hAnsi="Times New Roman"/>
                <w:sz w:val="24"/>
                <w:szCs w:val="24"/>
              </w:rPr>
            </w:pPr>
            <w:proofErr w:type="spellStart"/>
            <w:r>
              <w:rPr>
                <w:rFonts w:ascii="Times New Roman" w:hAnsi="Times New Roman"/>
                <w:sz w:val="24"/>
                <w:szCs w:val="24"/>
              </w:rPr>
              <w:t>Бибешко</w:t>
            </w:r>
            <w:proofErr w:type="spellEnd"/>
            <w:r>
              <w:rPr>
                <w:rFonts w:ascii="Times New Roman" w:hAnsi="Times New Roman"/>
                <w:sz w:val="24"/>
                <w:szCs w:val="24"/>
              </w:rPr>
              <w:t xml:space="preserve"> Л. И.</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1 место</w:t>
            </w:r>
          </w:p>
        </w:tc>
      </w:tr>
      <w:tr w:rsidR="00517019" w:rsidTr="00517019">
        <w:tc>
          <w:tcPr>
            <w:tcW w:w="522" w:type="dxa"/>
            <w:tcBorders>
              <w:top w:val="single" w:sz="4" w:space="0" w:color="auto"/>
              <w:left w:val="single" w:sz="4" w:space="0" w:color="auto"/>
              <w:bottom w:val="single" w:sz="4" w:space="0" w:color="auto"/>
              <w:right w:val="single" w:sz="4" w:space="0" w:color="auto"/>
            </w:tcBorders>
            <w:hideMark/>
          </w:tcPr>
          <w:p w:rsidR="00517019" w:rsidRDefault="00517019">
            <w:pPr>
              <w:pStyle w:val="a4"/>
              <w:ind w:left="0"/>
              <w:rPr>
                <w:rFonts w:ascii="Times New Roman" w:hAnsi="Times New Roman" w:cs="Times New Roman"/>
                <w:sz w:val="24"/>
                <w:szCs w:val="24"/>
              </w:rPr>
            </w:pPr>
            <w:r>
              <w:rPr>
                <w:rFonts w:ascii="Times New Roman" w:hAnsi="Times New Roman" w:cs="Times New Roman"/>
                <w:sz w:val="24"/>
                <w:szCs w:val="24"/>
              </w:rPr>
              <w:t>7</w:t>
            </w:r>
          </w:p>
        </w:tc>
        <w:tc>
          <w:tcPr>
            <w:tcW w:w="3873"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Всероссийский творческий конкурс «Творческие и методические работы педагогов».</w:t>
            </w:r>
          </w:p>
        </w:tc>
        <w:tc>
          <w:tcPr>
            <w:tcW w:w="2207" w:type="dxa"/>
            <w:tcBorders>
              <w:top w:val="single" w:sz="4" w:space="0" w:color="auto"/>
              <w:left w:val="single" w:sz="4" w:space="0" w:color="auto"/>
              <w:bottom w:val="single" w:sz="4" w:space="0" w:color="auto"/>
              <w:right w:val="single" w:sz="4" w:space="0" w:color="auto"/>
            </w:tcBorders>
            <w:hideMark/>
          </w:tcPr>
          <w:p w:rsidR="00517019" w:rsidRDefault="00517019">
            <w:pPr>
              <w:pStyle w:val="a3"/>
              <w:rPr>
                <w:rFonts w:ascii="Times New Roman" w:hAnsi="Times New Roman" w:cs="Times New Roman"/>
                <w:sz w:val="24"/>
                <w:szCs w:val="24"/>
              </w:rPr>
            </w:pPr>
            <w:r>
              <w:rPr>
                <w:rFonts w:ascii="Times New Roman" w:hAnsi="Times New Roman" w:cs="Times New Roman"/>
                <w:sz w:val="24"/>
                <w:szCs w:val="24"/>
              </w:rPr>
              <w:t>6 декабря Горизонты педагогики</w:t>
            </w:r>
            <w:r>
              <w:rPr>
                <w:rFonts w:ascii="Times New Roman" w:hAnsi="Times New Roman"/>
                <w:sz w:val="24"/>
                <w:szCs w:val="24"/>
              </w:rPr>
              <w:t xml:space="preserve"> Нечаева Т. В.</w:t>
            </w:r>
          </w:p>
        </w:tc>
        <w:tc>
          <w:tcPr>
            <w:tcW w:w="2755" w:type="dxa"/>
            <w:tcBorders>
              <w:top w:val="single" w:sz="4" w:space="0" w:color="auto"/>
              <w:left w:val="single" w:sz="4" w:space="0" w:color="auto"/>
              <w:bottom w:val="single" w:sz="4" w:space="0" w:color="auto"/>
              <w:right w:val="single" w:sz="4" w:space="0" w:color="auto"/>
            </w:tcBorders>
            <w:hideMark/>
          </w:tcPr>
          <w:p w:rsidR="00517019" w:rsidRDefault="00517019">
            <w:pPr>
              <w:rPr>
                <w:rFonts w:ascii="Times New Roman" w:hAnsi="Times New Roman" w:cs="Times New Roman"/>
                <w:sz w:val="24"/>
                <w:szCs w:val="24"/>
              </w:rPr>
            </w:pPr>
            <w:r>
              <w:rPr>
                <w:rFonts w:ascii="Times New Roman" w:hAnsi="Times New Roman" w:cs="Times New Roman"/>
                <w:sz w:val="24"/>
                <w:szCs w:val="24"/>
              </w:rPr>
              <w:t>победит 3 место</w:t>
            </w:r>
          </w:p>
        </w:tc>
      </w:tr>
    </w:tbl>
    <w:p w:rsidR="00517019" w:rsidRDefault="00517019" w:rsidP="00517019">
      <w:pPr>
        <w:pStyle w:val="a4"/>
        <w:rPr>
          <w:rFonts w:ascii="Times New Roman" w:hAnsi="Times New Roman" w:cs="Times New Roman"/>
          <w:sz w:val="28"/>
          <w:szCs w:val="28"/>
        </w:rPr>
      </w:pPr>
    </w:p>
    <w:p w:rsidR="00517019" w:rsidRDefault="00517019" w:rsidP="00517019">
      <w:pPr>
        <w:pStyle w:val="a4"/>
        <w:ind w:left="0"/>
        <w:rPr>
          <w:rFonts w:ascii="Times New Roman" w:hAnsi="Times New Roman" w:cs="Times New Roman"/>
          <w:sz w:val="28"/>
          <w:szCs w:val="28"/>
        </w:rPr>
      </w:pPr>
    </w:p>
    <w:p w:rsidR="00517019" w:rsidRDefault="00517019" w:rsidP="00517019">
      <w:pPr>
        <w:pStyle w:val="a4"/>
        <w:ind w:left="0"/>
        <w:rPr>
          <w:rFonts w:ascii="Times New Roman" w:hAnsi="Times New Roman" w:cs="Times New Roman"/>
          <w:sz w:val="28"/>
          <w:szCs w:val="28"/>
        </w:rPr>
      </w:pPr>
      <w:r>
        <w:rPr>
          <w:rFonts w:ascii="Times New Roman" w:hAnsi="Times New Roman" w:cs="Times New Roman"/>
          <w:sz w:val="28"/>
          <w:szCs w:val="28"/>
        </w:rPr>
        <w:t>Директор МБУ ДО ДДТ</w:t>
      </w:r>
    </w:p>
    <w:p w:rsidR="00517019" w:rsidRDefault="00517019" w:rsidP="00517019">
      <w:pPr>
        <w:pStyle w:val="a4"/>
        <w:ind w:left="0"/>
        <w:rPr>
          <w:rFonts w:ascii="Times New Roman" w:hAnsi="Times New Roman" w:cs="Times New Roman"/>
          <w:sz w:val="28"/>
          <w:szCs w:val="28"/>
        </w:rPr>
      </w:pPr>
      <w:r>
        <w:rPr>
          <w:rFonts w:ascii="Times New Roman" w:hAnsi="Times New Roman" w:cs="Times New Roman"/>
          <w:sz w:val="28"/>
          <w:szCs w:val="28"/>
        </w:rPr>
        <w:t xml:space="preserve">г.Минеральные   Воды                                                       </w:t>
      </w:r>
      <w:proofErr w:type="spellStart"/>
      <w:r>
        <w:rPr>
          <w:rFonts w:ascii="Times New Roman" w:hAnsi="Times New Roman" w:cs="Times New Roman"/>
          <w:sz w:val="28"/>
          <w:szCs w:val="28"/>
        </w:rPr>
        <w:t>О.И.Петрич</w:t>
      </w:r>
      <w:proofErr w:type="spellEnd"/>
    </w:p>
    <w:p w:rsidR="00517019" w:rsidRDefault="00517019"/>
    <w:sectPr w:rsidR="00517019" w:rsidSect="00BD79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27F20"/>
    <w:multiLevelType w:val="hybridMultilevel"/>
    <w:tmpl w:val="074099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204A70"/>
    <w:multiLevelType w:val="hybridMultilevel"/>
    <w:tmpl w:val="43E636E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characterSpacingControl w:val="doNotCompress"/>
  <w:compat/>
  <w:rsids>
    <w:rsidRoot w:val="00517019"/>
    <w:rsid w:val="00104C6C"/>
    <w:rsid w:val="00187ED2"/>
    <w:rsid w:val="00295027"/>
    <w:rsid w:val="00366E79"/>
    <w:rsid w:val="00380935"/>
    <w:rsid w:val="0047337B"/>
    <w:rsid w:val="00517019"/>
    <w:rsid w:val="00577DCC"/>
    <w:rsid w:val="00740D65"/>
    <w:rsid w:val="00A30C3F"/>
    <w:rsid w:val="00A96B2A"/>
    <w:rsid w:val="00B57D74"/>
    <w:rsid w:val="00BD799C"/>
    <w:rsid w:val="00C34BAC"/>
    <w:rsid w:val="00DD13E2"/>
    <w:rsid w:val="00E34B13"/>
    <w:rsid w:val="00FF6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019"/>
    <w:pPr>
      <w:suppressAutoHyphens/>
      <w:spacing w:after="0" w:line="240" w:lineRule="auto"/>
    </w:pPr>
    <w:rPr>
      <w:rFonts w:ascii="Calibri" w:eastAsia="Calibri" w:hAnsi="Calibri" w:cs="Calibri"/>
    </w:rPr>
  </w:style>
  <w:style w:type="paragraph" w:styleId="a4">
    <w:name w:val="List Paragraph"/>
    <w:basedOn w:val="a"/>
    <w:uiPriority w:val="34"/>
    <w:qFormat/>
    <w:rsid w:val="00517019"/>
    <w:pPr>
      <w:ind w:left="720"/>
      <w:contextualSpacing/>
    </w:pPr>
  </w:style>
  <w:style w:type="table" w:styleId="a5">
    <w:name w:val="Table Grid"/>
    <w:basedOn w:val="a1"/>
    <w:uiPriority w:val="59"/>
    <w:rsid w:val="005170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517019"/>
    <w:rPr>
      <w:color w:val="0000FF"/>
      <w:u w:val="single"/>
    </w:rPr>
  </w:style>
  <w:style w:type="character" w:styleId="a7">
    <w:name w:val="Strong"/>
    <w:basedOn w:val="a0"/>
    <w:uiPriority w:val="22"/>
    <w:qFormat/>
    <w:rsid w:val="00517019"/>
    <w:rPr>
      <w:b/>
      <w:bCs/>
    </w:rPr>
  </w:style>
</w:styles>
</file>

<file path=word/webSettings.xml><?xml version="1.0" encoding="utf-8"?>
<w:webSettings xmlns:r="http://schemas.openxmlformats.org/officeDocument/2006/relationships" xmlns:w="http://schemas.openxmlformats.org/wordprocessingml/2006/main">
  <w:divs>
    <w:div w:id="555044316">
      <w:bodyDiv w:val="1"/>
      <w:marLeft w:val="0"/>
      <w:marRight w:val="0"/>
      <w:marTop w:val="0"/>
      <w:marBottom w:val="0"/>
      <w:divBdr>
        <w:top w:val="none" w:sz="0" w:space="0" w:color="auto"/>
        <w:left w:val="none" w:sz="0" w:space="0" w:color="auto"/>
        <w:bottom w:val="none" w:sz="0" w:space="0" w:color="auto"/>
        <w:right w:val="none" w:sz="0" w:space="0" w:color="auto"/>
      </w:divBdr>
    </w:div>
    <w:div w:id="763307218">
      <w:bodyDiv w:val="1"/>
      <w:marLeft w:val="0"/>
      <w:marRight w:val="0"/>
      <w:marTop w:val="0"/>
      <w:marBottom w:val="0"/>
      <w:divBdr>
        <w:top w:val="none" w:sz="0" w:space="0" w:color="auto"/>
        <w:left w:val="none" w:sz="0" w:space="0" w:color="auto"/>
        <w:bottom w:val="none" w:sz="0" w:space="0" w:color="auto"/>
        <w:right w:val="none" w:sz="0" w:space="0" w:color="auto"/>
      </w:divBdr>
    </w:div>
    <w:div w:id="107008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nk.mail.rukulturi-account.ru/actionmedia/16622459,=0KhLoOIfQnVUyXtjLQut5Ww/5389124,178378343,3338379,?aHR0cHM6Ly9pZDIuYWN0aW9uLW1lZGlhLnJ1L2ZsLz91c2VyPXJvdnJpZ2EzbGZlJmFwcD0xMDE3OCZtYWlsc3lzPXNzJnJhbmQ9MTYyNTIzNTUwOSZzaWduPWI1ZmViNzhhNTNmYWQ4NTgzMmFhM2NjNDBjZmM0M2FmJnJldHVybnVybD1odHRwcyUzQSUyRiUyRnNlbWluYXIuY3VsdG1hbmFnZXIucnUlMkZzZW1pbmFyJTJGODIlM0Z1dG0lNUZzb3VyY2U9bGV0dGVydHJpZ2dlciUyNnV0bSU1Rm1lZGl1bT1sZXR0ZXIlMjZ1dG0lNUZjYW1wYWlnbj1sZXR0ZXJ0cmlnZ2VyJTVGNSU1RmFsbCU1RmV2ZW50JTVGNiU1RnNydWslMjZidHg9NTUyNjgxOQ=="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1887</Words>
  <Characters>10762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13</cp:revision>
  <cp:lastPrinted>2021-12-29T13:24:00Z</cp:lastPrinted>
  <dcterms:created xsi:type="dcterms:W3CDTF">2021-12-28T14:11:00Z</dcterms:created>
  <dcterms:modified xsi:type="dcterms:W3CDTF">2021-12-29T13:25:00Z</dcterms:modified>
</cp:coreProperties>
</file>